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1E28F" w14:textId="4F279008" w:rsidR="00E81587" w:rsidRPr="005F7CF8" w:rsidRDefault="00AD7E36" w:rsidP="005F7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Research</w:t>
      </w:r>
      <w:r w:rsidR="004C75B0" w:rsidRPr="005F7CF8">
        <w:rPr>
          <w:b/>
          <w:sz w:val="28"/>
          <w:szCs w:val="28"/>
        </w:rPr>
        <w:t xml:space="preserve"> </w:t>
      </w:r>
      <w:r w:rsidR="00DD7D22">
        <w:rPr>
          <w:b/>
          <w:sz w:val="28"/>
          <w:szCs w:val="28"/>
        </w:rPr>
        <w:t>P</w:t>
      </w:r>
      <w:r w:rsidR="00200E3E">
        <w:rPr>
          <w:b/>
          <w:sz w:val="28"/>
          <w:szCs w:val="28"/>
        </w:rPr>
        <w:t>ermit</w:t>
      </w:r>
      <w:r w:rsidR="00DD7D22">
        <w:rPr>
          <w:b/>
          <w:sz w:val="28"/>
          <w:szCs w:val="28"/>
        </w:rPr>
        <w:t xml:space="preserve"> </w:t>
      </w:r>
      <w:r w:rsidR="004C75B0" w:rsidRPr="005F7CF8">
        <w:rPr>
          <w:b/>
          <w:sz w:val="28"/>
          <w:szCs w:val="28"/>
        </w:rPr>
        <w:t>Application</w:t>
      </w:r>
      <w:r w:rsidR="008B6A63" w:rsidRPr="005F7CF8">
        <w:rPr>
          <w:b/>
          <w:sz w:val="28"/>
          <w:szCs w:val="28"/>
        </w:rPr>
        <w:br/>
        <w:t>HS-COF-00</w:t>
      </w:r>
      <w:r w:rsidR="000570A6">
        <w:rPr>
          <w:b/>
          <w:sz w:val="28"/>
          <w:szCs w:val="28"/>
        </w:rPr>
        <w:t xml:space="preserve">48 </w:t>
      </w:r>
    </w:p>
    <w:p w14:paraId="25642996" w14:textId="77777777" w:rsidR="00273831" w:rsidRPr="00273831" w:rsidRDefault="00273831" w:rsidP="008B68E7">
      <w:pPr>
        <w:pStyle w:val="Heading1-SOPTemplate"/>
      </w:pPr>
      <w:r w:rsidRPr="008B68E7">
        <w:t>Information</w:t>
      </w:r>
      <w:r w:rsidR="00883EB3" w:rsidRPr="00273831">
        <w:t xml:space="preserve"> </w:t>
      </w:r>
    </w:p>
    <w:p w14:paraId="36CBA926" w14:textId="39590EC3" w:rsidR="000D455F" w:rsidRPr="00835801" w:rsidRDefault="00883EB3" w:rsidP="008B68E7">
      <w:pPr>
        <w:ind w:left="540"/>
        <w:rPr>
          <w:b/>
        </w:rPr>
      </w:pPr>
      <w:r w:rsidRPr="00835801">
        <w:t xml:space="preserve">Individual </w:t>
      </w:r>
      <w:r w:rsidR="00DD7D22">
        <w:t>proposing</w:t>
      </w:r>
      <w:r w:rsidR="004C75B0" w:rsidRPr="00835801">
        <w:t xml:space="preserve"> </w:t>
      </w:r>
      <w:r w:rsidR="00130CAE">
        <w:t xml:space="preserve">to </w:t>
      </w:r>
      <w:r w:rsidR="00DD7D22">
        <w:t>complete research</w:t>
      </w:r>
      <w:r w:rsidR="00130CAE">
        <w:t xml:space="preserve"> </w:t>
      </w:r>
      <w:r w:rsidR="00E62D96" w:rsidRPr="00835801">
        <w:t xml:space="preserve">at </w:t>
      </w:r>
      <w:r w:rsidR="00130CAE">
        <w:t xml:space="preserve">the </w:t>
      </w:r>
      <w:r w:rsidR="00456160">
        <w:t>Saskatchewan Cyclotron Facility (the Facility)</w:t>
      </w:r>
      <w:r w:rsidR="00130CA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E77A0" w14:paraId="4C2CF37F" w14:textId="77777777" w:rsidTr="00FE77A0">
        <w:tc>
          <w:tcPr>
            <w:tcW w:w="10070" w:type="dxa"/>
            <w:shd w:val="clear" w:color="auto" w:fill="92D050"/>
            <w:vAlign w:val="center"/>
          </w:tcPr>
          <w:p w14:paraId="06357743" w14:textId="1589E209" w:rsidR="00FE77A0" w:rsidRPr="00FE77A0" w:rsidRDefault="00FE77A0" w:rsidP="00AD7E36">
            <w:pPr>
              <w:pStyle w:val="Heading1"/>
              <w:numPr>
                <w:ilvl w:val="0"/>
                <w:numId w:val="0"/>
              </w:numPr>
              <w:spacing w:before="0"/>
              <w:outlineLvl w:val="0"/>
              <w:rPr>
                <w:u w:val="none"/>
              </w:rPr>
            </w:pPr>
            <w:r w:rsidRPr="00FE77A0">
              <w:rPr>
                <w:u w:val="none"/>
              </w:rPr>
              <w:t xml:space="preserve">Name of Applicant </w:t>
            </w:r>
            <w:r>
              <w:rPr>
                <w:u w:val="none"/>
              </w:rPr>
              <w:t>(Print)</w:t>
            </w:r>
          </w:p>
        </w:tc>
      </w:tr>
      <w:tr w:rsidR="00FE77A0" w14:paraId="7C3DD7BB" w14:textId="77777777" w:rsidTr="00FE77A0">
        <w:tc>
          <w:tcPr>
            <w:tcW w:w="10070" w:type="dxa"/>
            <w:vAlign w:val="center"/>
          </w:tcPr>
          <w:p w14:paraId="738624C7" w14:textId="6314FCDC" w:rsidR="00FE77A0" w:rsidRPr="00FE77A0" w:rsidRDefault="00FE77A0" w:rsidP="00FE77A0">
            <w:pPr>
              <w:pStyle w:val="Heading1"/>
              <w:numPr>
                <w:ilvl w:val="0"/>
                <w:numId w:val="0"/>
              </w:numPr>
              <w:spacing w:before="120" w:after="120"/>
              <w:outlineLvl w:val="0"/>
              <w:rPr>
                <w:u w:val="none"/>
              </w:rPr>
            </w:pPr>
          </w:p>
        </w:tc>
      </w:tr>
      <w:tr w:rsidR="00FE77A0" w14:paraId="2D318CF2" w14:textId="77777777" w:rsidTr="00FE77A0">
        <w:tc>
          <w:tcPr>
            <w:tcW w:w="10070" w:type="dxa"/>
            <w:shd w:val="clear" w:color="auto" w:fill="92D050"/>
            <w:vAlign w:val="center"/>
          </w:tcPr>
          <w:p w14:paraId="6B8A216F" w14:textId="22A7B930" w:rsidR="00FE77A0" w:rsidRPr="00FE77A0" w:rsidRDefault="00FE77A0" w:rsidP="00FE77A0">
            <w:pPr>
              <w:pStyle w:val="Heading1"/>
              <w:numPr>
                <w:ilvl w:val="0"/>
                <w:numId w:val="0"/>
              </w:numPr>
              <w:spacing w:before="0"/>
              <w:outlineLvl w:val="0"/>
              <w:rPr>
                <w:u w:val="none"/>
              </w:rPr>
            </w:pPr>
            <w:r w:rsidRPr="00FE77A0">
              <w:rPr>
                <w:u w:val="none"/>
              </w:rPr>
              <w:t>Department/Organization</w:t>
            </w:r>
          </w:p>
        </w:tc>
      </w:tr>
      <w:tr w:rsidR="00FE77A0" w14:paraId="4916C3DB" w14:textId="77777777" w:rsidTr="00FE77A0">
        <w:tc>
          <w:tcPr>
            <w:tcW w:w="10070" w:type="dxa"/>
            <w:vAlign w:val="center"/>
          </w:tcPr>
          <w:p w14:paraId="60F8EFDC" w14:textId="6B344632" w:rsidR="00FE77A0" w:rsidRPr="00FE77A0" w:rsidRDefault="00FE77A0" w:rsidP="00FE77A0">
            <w:pPr>
              <w:pStyle w:val="Heading1"/>
              <w:numPr>
                <w:ilvl w:val="0"/>
                <w:numId w:val="0"/>
              </w:numPr>
              <w:spacing w:before="120" w:after="120"/>
              <w:outlineLvl w:val="0"/>
              <w:rPr>
                <w:u w:val="none"/>
              </w:rPr>
            </w:pPr>
          </w:p>
        </w:tc>
      </w:tr>
      <w:tr w:rsidR="00FE77A0" w14:paraId="70E2899A" w14:textId="77777777" w:rsidTr="00FE77A0">
        <w:tc>
          <w:tcPr>
            <w:tcW w:w="10070" w:type="dxa"/>
            <w:shd w:val="clear" w:color="auto" w:fill="92D050"/>
            <w:vAlign w:val="center"/>
          </w:tcPr>
          <w:p w14:paraId="096488D8" w14:textId="1778381D" w:rsidR="00FE77A0" w:rsidRPr="00FE77A0" w:rsidRDefault="00FE77A0" w:rsidP="00FE77A0">
            <w:pPr>
              <w:pStyle w:val="Heading1"/>
              <w:numPr>
                <w:ilvl w:val="0"/>
                <w:numId w:val="0"/>
              </w:numPr>
              <w:spacing w:before="0"/>
              <w:outlineLvl w:val="0"/>
              <w:rPr>
                <w:u w:val="none"/>
              </w:rPr>
            </w:pPr>
            <w:r>
              <w:rPr>
                <w:u w:val="none"/>
              </w:rPr>
              <w:t>Email Address</w:t>
            </w:r>
          </w:p>
        </w:tc>
      </w:tr>
      <w:tr w:rsidR="00FE77A0" w14:paraId="68B8691A" w14:textId="77777777" w:rsidTr="00FE77A0">
        <w:tc>
          <w:tcPr>
            <w:tcW w:w="10070" w:type="dxa"/>
            <w:vAlign w:val="center"/>
          </w:tcPr>
          <w:p w14:paraId="3DC5CF8F" w14:textId="35555175" w:rsidR="00FE77A0" w:rsidRPr="00FE77A0" w:rsidRDefault="00FE77A0" w:rsidP="00FE77A0">
            <w:pPr>
              <w:pStyle w:val="Heading1"/>
              <w:numPr>
                <w:ilvl w:val="0"/>
                <w:numId w:val="0"/>
              </w:numPr>
              <w:spacing w:before="120" w:after="120"/>
              <w:outlineLvl w:val="0"/>
              <w:rPr>
                <w:u w:val="none"/>
              </w:rPr>
            </w:pPr>
          </w:p>
        </w:tc>
      </w:tr>
      <w:tr w:rsidR="00FE77A0" w14:paraId="27207948" w14:textId="77777777" w:rsidTr="00FE77A0">
        <w:tc>
          <w:tcPr>
            <w:tcW w:w="10070" w:type="dxa"/>
            <w:shd w:val="clear" w:color="auto" w:fill="92D050"/>
            <w:vAlign w:val="center"/>
          </w:tcPr>
          <w:p w14:paraId="05A50794" w14:textId="7A0D638F" w:rsidR="00FE77A0" w:rsidRPr="00FE77A0" w:rsidRDefault="00FE77A0" w:rsidP="00FE77A0">
            <w:pPr>
              <w:pStyle w:val="Heading1"/>
              <w:numPr>
                <w:ilvl w:val="0"/>
                <w:numId w:val="0"/>
              </w:numPr>
              <w:spacing w:before="0"/>
              <w:outlineLvl w:val="0"/>
              <w:rPr>
                <w:u w:val="none"/>
              </w:rPr>
            </w:pPr>
            <w:r>
              <w:rPr>
                <w:u w:val="none"/>
              </w:rPr>
              <w:t>Phone Number</w:t>
            </w:r>
          </w:p>
        </w:tc>
      </w:tr>
      <w:tr w:rsidR="00FE77A0" w14:paraId="2D41A685" w14:textId="77777777" w:rsidTr="00FE77A0">
        <w:tc>
          <w:tcPr>
            <w:tcW w:w="10070" w:type="dxa"/>
            <w:vAlign w:val="center"/>
          </w:tcPr>
          <w:p w14:paraId="24C4CEE3" w14:textId="0E402A7E" w:rsidR="00FE77A0" w:rsidRDefault="00FE77A0" w:rsidP="00FE77A0">
            <w:pPr>
              <w:pStyle w:val="Heading1"/>
              <w:numPr>
                <w:ilvl w:val="0"/>
                <w:numId w:val="0"/>
              </w:numPr>
              <w:spacing w:before="120" w:after="120"/>
              <w:outlineLvl w:val="0"/>
              <w:rPr>
                <w:u w:val="none"/>
              </w:rPr>
            </w:pPr>
          </w:p>
        </w:tc>
      </w:tr>
      <w:tr w:rsidR="00FE77A0" w14:paraId="72C30BD0" w14:textId="77777777" w:rsidTr="00FE77A0">
        <w:tc>
          <w:tcPr>
            <w:tcW w:w="10070" w:type="dxa"/>
            <w:shd w:val="clear" w:color="auto" w:fill="92D050"/>
            <w:vAlign w:val="center"/>
          </w:tcPr>
          <w:p w14:paraId="2A1E983C" w14:textId="3FA9187C" w:rsidR="00FE77A0" w:rsidRDefault="00FE77A0" w:rsidP="00FE77A0">
            <w:pPr>
              <w:pStyle w:val="Heading1"/>
              <w:numPr>
                <w:ilvl w:val="0"/>
                <w:numId w:val="0"/>
              </w:numPr>
              <w:spacing w:before="0"/>
              <w:outlineLvl w:val="0"/>
              <w:rPr>
                <w:u w:val="none"/>
              </w:rPr>
            </w:pPr>
            <w:r>
              <w:rPr>
                <w:u w:val="none"/>
              </w:rPr>
              <w:t>NSID</w:t>
            </w:r>
          </w:p>
        </w:tc>
      </w:tr>
      <w:tr w:rsidR="00FE77A0" w14:paraId="76FA29D7" w14:textId="77777777" w:rsidTr="00FE77A0">
        <w:tc>
          <w:tcPr>
            <w:tcW w:w="10070" w:type="dxa"/>
            <w:vAlign w:val="center"/>
          </w:tcPr>
          <w:p w14:paraId="575BC750" w14:textId="0F22F0E4" w:rsidR="00FE77A0" w:rsidRDefault="00FE77A0" w:rsidP="00FE77A0">
            <w:pPr>
              <w:pStyle w:val="Heading1"/>
              <w:numPr>
                <w:ilvl w:val="0"/>
                <w:numId w:val="0"/>
              </w:numPr>
              <w:spacing w:before="120" w:after="120"/>
              <w:outlineLvl w:val="0"/>
              <w:rPr>
                <w:u w:val="none"/>
              </w:rPr>
            </w:pPr>
          </w:p>
        </w:tc>
      </w:tr>
      <w:tr w:rsidR="00FE77A0" w14:paraId="368A92AE" w14:textId="77777777" w:rsidTr="00FE77A0">
        <w:tc>
          <w:tcPr>
            <w:tcW w:w="10070" w:type="dxa"/>
            <w:shd w:val="clear" w:color="auto" w:fill="92D050"/>
            <w:vAlign w:val="center"/>
          </w:tcPr>
          <w:p w14:paraId="62C18EA7" w14:textId="171954EF" w:rsidR="00FE77A0" w:rsidRDefault="00FE77A0" w:rsidP="00FE77A0">
            <w:pPr>
              <w:pStyle w:val="Heading1"/>
              <w:numPr>
                <w:ilvl w:val="0"/>
                <w:numId w:val="0"/>
              </w:numPr>
              <w:spacing w:before="0"/>
              <w:outlineLvl w:val="0"/>
              <w:rPr>
                <w:u w:val="none"/>
              </w:rPr>
            </w:pPr>
            <w:r>
              <w:rPr>
                <w:u w:val="none"/>
              </w:rPr>
              <w:t>Description of PI/Supervisor’s prior experience working with open source radioactivity (e.g. quantities, isotopes, protocols).</w:t>
            </w:r>
          </w:p>
        </w:tc>
      </w:tr>
      <w:tr w:rsidR="00FE77A0" w14:paraId="2BC19304" w14:textId="77777777" w:rsidTr="00FE77A0">
        <w:tc>
          <w:tcPr>
            <w:tcW w:w="10070" w:type="dxa"/>
            <w:vAlign w:val="center"/>
          </w:tcPr>
          <w:p w14:paraId="3C31C131" w14:textId="5FFD72A6" w:rsidR="00FE77A0" w:rsidRDefault="00FE77A0" w:rsidP="00FE77A0">
            <w:pPr>
              <w:pStyle w:val="Heading1"/>
              <w:numPr>
                <w:ilvl w:val="0"/>
                <w:numId w:val="0"/>
              </w:numPr>
              <w:spacing w:before="120"/>
              <w:outlineLvl w:val="0"/>
              <w:rPr>
                <w:u w:val="none"/>
              </w:rPr>
            </w:pPr>
            <w:r>
              <w:rPr>
                <w:u w:val="none"/>
              </w:rPr>
              <w:sym w:font="Wingdings" w:char="F0A8"/>
            </w:r>
            <w:r>
              <w:rPr>
                <w:u w:val="none"/>
              </w:rPr>
              <w:t xml:space="preserve"> None</w:t>
            </w:r>
          </w:p>
          <w:p w14:paraId="6DF2BF63" w14:textId="77777777" w:rsidR="00FE77A0" w:rsidRDefault="00FE77A0" w:rsidP="00FE77A0"/>
          <w:p w14:paraId="6C0E4538" w14:textId="77777777" w:rsidR="00130CAE" w:rsidRDefault="00130CAE" w:rsidP="00FE77A0"/>
          <w:p w14:paraId="7A826EB9" w14:textId="77777777" w:rsidR="00130CAE" w:rsidRDefault="00130CAE" w:rsidP="00FE77A0"/>
          <w:p w14:paraId="78DEB94C" w14:textId="77777777" w:rsidR="00130CAE" w:rsidRDefault="00130CAE" w:rsidP="00FE77A0"/>
          <w:p w14:paraId="13778FD3" w14:textId="77777777" w:rsidR="00130CAE" w:rsidRDefault="00130CAE" w:rsidP="00FE77A0"/>
          <w:p w14:paraId="6CD544D3" w14:textId="77777777" w:rsidR="00130CAE" w:rsidRDefault="00130CAE" w:rsidP="00FE77A0"/>
          <w:p w14:paraId="7FFEC555" w14:textId="77777777" w:rsidR="00130CAE" w:rsidRDefault="00130CAE" w:rsidP="00130CAE">
            <w:pPr>
              <w:ind w:left="0"/>
            </w:pPr>
          </w:p>
          <w:p w14:paraId="6BE54696" w14:textId="77777777" w:rsidR="00130CAE" w:rsidRDefault="00130CAE" w:rsidP="00130CAE">
            <w:pPr>
              <w:ind w:left="0"/>
            </w:pPr>
          </w:p>
          <w:p w14:paraId="4D575E18" w14:textId="617C92FB" w:rsidR="00FE77A0" w:rsidRPr="007759B8" w:rsidRDefault="00FE77A0" w:rsidP="007759B8">
            <w:pPr>
              <w:spacing w:after="240"/>
              <w:ind w:left="5737"/>
              <w:rPr>
                <w:b/>
              </w:rPr>
            </w:pPr>
          </w:p>
        </w:tc>
      </w:tr>
    </w:tbl>
    <w:p w14:paraId="5F94F5A2" w14:textId="77777777" w:rsidR="00273831" w:rsidRDefault="00273831" w:rsidP="00273831">
      <w:pPr>
        <w:rPr>
          <w:rFonts w:eastAsiaTheme="majorEastAsia" w:cstheme="majorBidi"/>
          <w:sz w:val="24"/>
        </w:rPr>
      </w:pPr>
      <w:r>
        <w:br w:type="page"/>
      </w:r>
    </w:p>
    <w:p w14:paraId="70A029B5" w14:textId="035E4422" w:rsidR="00273831" w:rsidRPr="00273831" w:rsidRDefault="00955934" w:rsidP="008B68E7">
      <w:pPr>
        <w:pStyle w:val="Heading1-SOPTemplate"/>
      </w:pPr>
      <w:r w:rsidRPr="00273831">
        <w:lastRenderedPageBreak/>
        <w:t>Research</w:t>
      </w:r>
      <w:r w:rsidR="00E03FE1" w:rsidRPr="00273831">
        <w:t xml:space="preserve"> Purpose</w:t>
      </w:r>
      <w:r w:rsidRPr="00273831">
        <w:t xml:space="preserve"> </w:t>
      </w:r>
    </w:p>
    <w:p w14:paraId="5AE54F23" w14:textId="6923BF77" w:rsidR="00B003C7" w:rsidRPr="00273831" w:rsidRDefault="0079331E" w:rsidP="008B68E7">
      <w:pPr>
        <w:ind w:left="540"/>
      </w:pPr>
      <w:r>
        <w:t>P</w:t>
      </w:r>
      <w:r w:rsidR="00955934" w:rsidRPr="00273831">
        <w:t>rovide</w:t>
      </w:r>
      <w:r w:rsidR="00B003C7" w:rsidRPr="00273831">
        <w:t xml:space="preserve"> “big picture”</w:t>
      </w:r>
      <w:r w:rsidR="00955934" w:rsidRPr="00273831">
        <w:t>/lay abstract</w:t>
      </w:r>
      <w:r w:rsidR="00BF7C97" w:rsidRPr="00273831">
        <w:t>/non-confidential</w:t>
      </w:r>
      <w:r w:rsidR="00955934" w:rsidRPr="00273831">
        <w:t xml:space="preserve"> description</w:t>
      </w:r>
      <w:r w:rsidR="00B003C7" w:rsidRPr="00273831">
        <w:t xml:space="preserve"> of research</w:t>
      </w:r>
      <w:r w:rsidR="00453C07" w:rsidRPr="00273831">
        <w:t xml:space="preserve"> including </w:t>
      </w:r>
      <w:r w:rsidR="00FE77A0">
        <w:t>the</w:t>
      </w:r>
      <w:r>
        <w:t xml:space="preserve"> primary objectives</w:t>
      </w:r>
      <w:r w:rsidR="00E03FE1" w:rsidRPr="00273831">
        <w:t xml:space="preserve">. </w:t>
      </w: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65"/>
      </w:tblGrid>
      <w:tr w:rsidR="00B003C7" w:rsidRPr="00835801" w14:paraId="693C90C5" w14:textId="77777777" w:rsidTr="0070135D">
        <w:trPr>
          <w:trHeight w:val="436"/>
        </w:trPr>
        <w:tc>
          <w:tcPr>
            <w:tcW w:w="10165" w:type="dxa"/>
            <w:shd w:val="clear" w:color="auto" w:fill="92D050"/>
            <w:vAlign w:val="center"/>
          </w:tcPr>
          <w:p w14:paraId="5863017A" w14:textId="4C37BC7E" w:rsidR="00B003C7" w:rsidRPr="00273831" w:rsidRDefault="00B003C7" w:rsidP="00D23BC2">
            <w:pPr>
              <w:spacing w:before="0" w:line="240" w:lineRule="auto"/>
              <w:ind w:left="28"/>
              <w:rPr>
                <w:i/>
              </w:rPr>
            </w:pPr>
            <w:r w:rsidRPr="008109DD">
              <w:rPr>
                <w:b/>
              </w:rPr>
              <w:t>Abstract</w:t>
            </w:r>
          </w:p>
        </w:tc>
      </w:tr>
      <w:tr w:rsidR="00B003C7" w:rsidRPr="00835801" w14:paraId="3DAB8022" w14:textId="77777777" w:rsidTr="00A77CDC">
        <w:trPr>
          <w:trHeight w:val="9157"/>
        </w:trPr>
        <w:tc>
          <w:tcPr>
            <w:tcW w:w="10165" w:type="dxa"/>
            <w:shd w:val="clear" w:color="auto" w:fill="auto"/>
          </w:tcPr>
          <w:p w14:paraId="27FD5B7D" w14:textId="282E91FD" w:rsidR="00412FFF" w:rsidRPr="00835801" w:rsidRDefault="00412FFF" w:rsidP="00A77CDC">
            <w:bookmarkStart w:id="0" w:name="_GoBack"/>
            <w:bookmarkEnd w:id="0"/>
          </w:p>
        </w:tc>
      </w:tr>
    </w:tbl>
    <w:p w14:paraId="3E6B4123" w14:textId="05FF1F28" w:rsidR="00273831" w:rsidRDefault="00273831" w:rsidP="00273831"/>
    <w:p w14:paraId="43EEF113" w14:textId="20CA43B9" w:rsidR="00273831" w:rsidRDefault="00273831">
      <w:pPr>
        <w:spacing w:before="0" w:after="200"/>
        <w:ind w:left="0"/>
      </w:pPr>
      <w:r>
        <w:br w:type="page"/>
      </w:r>
    </w:p>
    <w:p w14:paraId="079227B7" w14:textId="5E1E53DB" w:rsidR="00273831" w:rsidRPr="00273831" w:rsidRDefault="0085672C" w:rsidP="008B68E7">
      <w:pPr>
        <w:pStyle w:val="Heading1-SOPTemplate"/>
        <w:rPr>
          <w:szCs w:val="22"/>
        </w:rPr>
      </w:pPr>
      <w:r w:rsidRPr="00835801">
        <w:lastRenderedPageBreak/>
        <w:t xml:space="preserve">Radioisotope(s) </w:t>
      </w:r>
    </w:p>
    <w:p w14:paraId="07BA8051" w14:textId="5489B065" w:rsidR="0085672C" w:rsidRDefault="00A77CDC" w:rsidP="00A77CDC">
      <w:pPr>
        <w:ind w:left="0" w:firstLine="540"/>
      </w:pPr>
      <w:r>
        <w:t xml:space="preserve">Select the </w:t>
      </w:r>
      <w:r w:rsidR="00DD7D22">
        <w:t>unsealed nuclear s</w:t>
      </w:r>
      <w:r w:rsidR="0085672C" w:rsidRPr="00835801">
        <w:t>ubstance</w:t>
      </w:r>
      <w:r w:rsidR="00DD7D22">
        <w:t>(s)</w:t>
      </w:r>
      <w:r>
        <w:t xml:space="preserve"> required for experiment(s).</w:t>
      </w:r>
    </w:p>
    <w:tbl>
      <w:tblPr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18"/>
        <w:gridCol w:w="3418"/>
        <w:gridCol w:w="3419"/>
      </w:tblGrid>
      <w:tr w:rsidR="00DE2DB1" w:rsidRPr="00835801" w14:paraId="5B154E98" w14:textId="77777777" w:rsidTr="009430D8">
        <w:trPr>
          <w:trHeight w:val="436"/>
        </w:trPr>
        <w:tc>
          <w:tcPr>
            <w:tcW w:w="10255" w:type="dxa"/>
            <w:gridSpan w:val="3"/>
            <w:shd w:val="clear" w:color="auto" w:fill="92D050"/>
            <w:vAlign w:val="center"/>
          </w:tcPr>
          <w:p w14:paraId="65B13A45" w14:textId="7E75A594" w:rsidR="00DE2DB1" w:rsidRPr="008109DD" w:rsidRDefault="00DE2DB1" w:rsidP="00DE2DB1">
            <w:pPr>
              <w:spacing w:before="0" w:line="240" w:lineRule="auto"/>
              <w:ind w:left="28"/>
              <w:rPr>
                <w:b/>
                <w:i/>
              </w:rPr>
            </w:pPr>
            <w:r w:rsidRPr="008109DD">
              <w:rPr>
                <w:b/>
              </w:rPr>
              <w:t>Radioisotope</w:t>
            </w:r>
          </w:p>
        </w:tc>
      </w:tr>
      <w:tr w:rsidR="00DE2DB1" w:rsidRPr="00835801" w14:paraId="259E83AB" w14:textId="77777777" w:rsidTr="00B77953">
        <w:trPr>
          <w:trHeight w:val="288"/>
        </w:trPr>
        <w:tc>
          <w:tcPr>
            <w:tcW w:w="3418" w:type="dxa"/>
            <w:shd w:val="clear" w:color="auto" w:fill="auto"/>
            <w:vAlign w:val="center"/>
          </w:tcPr>
          <w:p w14:paraId="5B74FBC7" w14:textId="77777777" w:rsidR="00DE2DB1" w:rsidRPr="009B69AE" w:rsidRDefault="00DE2DB1" w:rsidP="00DE2DB1">
            <w:pPr>
              <w:spacing w:before="0"/>
              <w:ind w:left="0" w:firstLine="29"/>
            </w:pPr>
            <w:r w:rsidRPr="0079331E">
              <w:rPr>
                <w:sz w:val="24"/>
                <w:szCs w:val="24"/>
              </w:rPr>
              <w:sym w:font="Symbol" w:char="F07F"/>
            </w:r>
            <w:r w:rsidRPr="0079331E">
              <w:rPr>
                <w:sz w:val="24"/>
                <w:szCs w:val="24"/>
              </w:rPr>
              <w:t xml:space="preserve"> </w:t>
            </w:r>
            <w:r>
              <w:t xml:space="preserve">    C-11</w:t>
            </w:r>
          </w:p>
        </w:tc>
        <w:tc>
          <w:tcPr>
            <w:tcW w:w="3418" w:type="dxa"/>
            <w:shd w:val="clear" w:color="auto" w:fill="auto"/>
          </w:tcPr>
          <w:p w14:paraId="31EBE3FA" w14:textId="755255D2" w:rsidR="00DE2DB1" w:rsidRPr="00273831" w:rsidRDefault="00DE2DB1" w:rsidP="00DE2DB1">
            <w:pPr>
              <w:spacing w:before="0"/>
              <w:ind w:left="0"/>
            </w:pPr>
            <w:r w:rsidRPr="00E966FB">
              <w:sym w:font="Symbol" w:char="F07F"/>
            </w:r>
            <w:r>
              <w:t xml:space="preserve">      Cu-64</w:t>
            </w:r>
          </w:p>
        </w:tc>
        <w:tc>
          <w:tcPr>
            <w:tcW w:w="3419" w:type="dxa"/>
          </w:tcPr>
          <w:p w14:paraId="4195A9C3" w14:textId="0875BD7B" w:rsidR="00DE2DB1" w:rsidRPr="00273831" w:rsidRDefault="00DE2DB1" w:rsidP="00DE2DB1">
            <w:pPr>
              <w:spacing w:before="0"/>
              <w:ind w:left="73"/>
            </w:pPr>
            <w:r w:rsidRPr="00E966FB">
              <w:sym w:font="Symbol" w:char="F07F"/>
            </w:r>
            <w:r>
              <w:t xml:space="preserve">      In-111</w:t>
            </w:r>
          </w:p>
        </w:tc>
      </w:tr>
      <w:tr w:rsidR="00DE2DB1" w:rsidRPr="00835801" w14:paraId="5A21A0CA" w14:textId="77777777" w:rsidTr="00B77953">
        <w:trPr>
          <w:trHeight w:val="288"/>
        </w:trPr>
        <w:tc>
          <w:tcPr>
            <w:tcW w:w="3418" w:type="dxa"/>
            <w:shd w:val="clear" w:color="auto" w:fill="auto"/>
          </w:tcPr>
          <w:p w14:paraId="4D2E0B31" w14:textId="77777777" w:rsidR="00DE2DB1" w:rsidRPr="00273831" w:rsidRDefault="00DE2DB1" w:rsidP="00DE2DB1">
            <w:pPr>
              <w:spacing w:before="0"/>
              <w:ind w:left="29"/>
            </w:pPr>
            <w:r w:rsidRPr="0079331E">
              <w:rPr>
                <w:sz w:val="24"/>
                <w:szCs w:val="24"/>
              </w:rPr>
              <w:sym w:font="Symbol" w:char="F07F"/>
            </w:r>
            <w:r>
              <w:t xml:space="preserve">     N-13</w:t>
            </w:r>
          </w:p>
        </w:tc>
        <w:tc>
          <w:tcPr>
            <w:tcW w:w="3418" w:type="dxa"/>
            <w:shd w:val="clear" w:color="auto" w:fill="auto"/>
          </w:tcPr>
          <w:p w14:paraId="7A7028FE" w14:textId="40800CB6" w:rsidR="00DE2DB1" w:rsidRPr="00273831" w:rsidRDefault="00DE2DB1" w:rsidP="00DE2DB1">
            <w:pPr>
              <w:spacing w:before="0"/>
              <w:ind w:left="29"/>
            </w:pPr>
            <w:r w:rsidRPr="00A96CF9">
              <w:sym w:font="Symbol" w:char="F07F"/>
            </w:r>
            <w:r w:rsidRPr="00A96CF9">
              <w:t xml:space="preserve">      </w:t>
            </w:r>
            <w:r>
              <w:t>Cu-67</w:t>
            </w:r>
          </w:p>
        </w:tc>
        <w:tc>
          <w:tcPr>
            <w:tcW w:w="3419" w:type="dxa"/>
          </w:tcPr>
          <w:p w14:paraId="3BE1A271" w14:textId="72F152C0" w:rsidR="00DE2DB1" w:rsidRPr="00273831" w:rsidRDefault="00DE2DB1" w:rsidP="00DE2DB1">
            <w:pPr>
              <w:spacing w:before="0"/>
              <w:ind w:left="73"/>
            </w:pPr>
            <w:r w:rsidRPr="00A96CF9">
              <w:sym w:font="Symbol" w:char="F07F"/>
            </w:r>
            <w:r w:rsidRPr="00A96CF9">
              <w:t xml:space="preserve">      </w:t>
            </w:r>
            <w:r>
              <w:t>I-131</w:t>
            </w:r>
          </w:p>
        </w:tc>
      </w:tr>
      <w:tr w:rsidR="00DE2DB1" w:rsidRPr="00273831" w14:paraId="333C7882" w14:textId="77777777" w:rsidTr="00B77953">
        <w:trPr>
          <w:trHeight w:val="288"/>
        </w:trPr>
        <w:tc>
          <w:tcPr>
            <w:tcW w:w="3418" w:type="dxa"/>
            <w:shd w:val="clear" w:color="auto" w:fill="auto"/>
          </w:tcPr>
          <w:p w14:paraId="57225A1F" w14:textId="3FCD405A" w:rsidR="00DE2DB1" w:rsidRPr="00273831" w:rsidRDefault="00DE2DB1" w:rsidP="00DE2DB1">
            <w:pPr>
              <w:spacing w:before="0"/>
              <w:ind w:left="29"/>
            </w:pPr>
            <w:r w:rsidRPr="0079331E">
              <w:rPr>
                <w:sz w:val="24"/>
                <w:szCs w:val="24"/>
              </w:rPr>
              <w:sym w:font="Symbol" w:char="F07F"/>
            </w:r>
            <w:r>
              <w:t xml:space="preserve">     O-15</w:t>
            </w:r>
          </w:p>
        </w:tc>
        <w:tc>
          <w:tcPr>
            <w:tcW w:w="3418" w:type="dxa"/>
            <w:shd w:val="clear" w:color="auto" w:fill="auto"/>
          </w:tcPr>
          <w:p w14:paraId="5BE830F3" w14:textId="25F2089B" w:rsidR="00DE2DB1" w:rsidRPr="00273831" w:rsidRDefault="00DE2DB1" w:rsidP="00DE2DB1">
            <w:pPr>
              <w:spacing w:before="0"/>
              <w:ind w:left="29"/>
            </w:pPr>
            <w:r w:rsidRPr="00A96CF9">
              <w:sym w:font="Symbol" w:char="F07F"/>
            </w:r>
            <w:r w:rsidRPr="00A96CF9">
              <w:t xml:space="preserve">      </w:t>
            </w:r>
            <w:r>
              <w:t>Ga-67</w:t>
            </w:r>
          </w:p>
        </w:tc>
        <w:tc>
          <w:tcPr>
            <w:tcW w:w="3419" w:type="dxa"/>
          </w:tcPr>
          <w:p w14:paraId="75AAC45F" w14:textId="561F64D9" w:rsidR="00DE2DB1" w:rsidRPr="00273831" w:rsidRDefault="00DE2DB1" w:rsidP="00DE2DB1">
            <w:pPr>
              <w:spacing w:before="0"/>
              <w:ind w:left="73"/>
            </w:pPr>
            <w:r w:rsidRPr="00A96CF9">
              <w:sym w:font="Symbol" w:char="F07F"/>
            </w:r>
            <w:r w:rsidRPr="00A96CF9">
              <w:t xml:space="preserve">      </w:t>
            </w:r>
            <w:r>
              <w:t>Lu-177</w:t>
            </w:r>
          </w:p>
        </w:tc>
      </w:tr>
      <w:tr w:rsidR="00DE2DB1" w:rsidRPr="00273831" w14:paraId="1509C3AE" w14:textId="77777777" w:rsidTr="00B77953">
        <w:trPr>
          <w:trHeight w:val="288"/>
        </w:trPr>
        <w:tc>
          <w:tcPr>
            <w:tcW w:w="3418" w:type="dxa"/>
            <w:shd w:val="clear" w:color="auto" w:fill="auto"/>
          </w:tcPr>
          <w:p w14:paraId="31E7E0C7" w14:textId="32CF4FF4" w:rsidR="00DE2DB1" w:rsidRPr="00906412" w:rsidRDefault="00DE2DB1" w:rsidP="00DE2DB1">
            <w:pPr>
              <w:spacing w:before="0"/>
              <w:ind w:left="29"/>
            </w:pPr>
            <w:r w:rsidRPr="0079331E">
              <w:rPr>
                <w:sz w:val="24"/>
                <w:szCs w:val="24"/>
              </w:rPr>
              <w:sym w:font="Symbol" w:char="F07F"/>
            </w:r>
            <w:r>
              <w:t xml:space="preserve">     F-18</w:t>
            </w:r>
          </w:p>
        </w:tc>
        <w:tc>
          <w:tcPr>
            <w:tcW w:w="3418" w:type="dxa"/>
            <w:shd w:val="clear" w:color="auto" w:fill="auto"/>
          </w:tcPr>
          <w:p w14:paraId="27A70C0F" w14:textId="0A61DDC2" w:rsidR="00DE2DB1" w:rsidRPr="00273831" w:rsidRDefault="00DE2DB1" w:rsidP="00DE2DB1">
            <w:pPr>
              <w:spacing w:before="0"/>
              <w:ind w:left="29"/>
            </w:pPr>
            <w:r w:rsidRPr="00A96CF9">
              <w:sym w:font="Symbol" w:char="F07F"/>
            </w:r>
            <w:r w:rsidRPr="00A96CF9">
              <w:t xml:space="preserve">      </w:t>
            </w:r>
            <w:r>
              <w:t>Ga-68</w:t>
            </w:r>
          </w:p>
        </w:tc>
        <w:tc>
          <w:tcPr>
            <w:tcW w:w="3419" w:type="dxa"/>
          </w:tcPr>
          <w:p w14:paraId="4E866627" w14:textId="52F0B338" w:rsidR="00DE2DB1" w:rsidRPr="00E966FB" w:rsidRDefault="00DE2DB1" w:rsidP="00DE2DB1">
            <w:pPr>
              <w:spacing w:before="0"/>
              <w:ind w:left="73"/>
            </w:pPr>
            <w:r w:rsidRPr="00A96CF9">
              <w:sym w:font="Symbol" w:char="F07F"/>
            </w:r>
            <w:r w:rsidRPr="00A96CF9">
              <w:t xml:space="preserve">      </w:t>
            </w:r>
            <w:r>
              <w:t>Pb-212</w:t>
            </w:r>
          </w:p>
        </w:tc>
      </w:tr>
      <w:tr w:rsidR="00DE2DB1" w:rsidRPr="00273831" w14:paraId="2F94177D" w14:textId="77777777" w:rsidTr="00B77953">
        <w:trPr>
          <w:trHeight w:val="288"/>
        </w:trPr>
        <w:tc>
          <w:tcPr>
            <w:tcW w:w="3418" w:type="dxa"/>
            <w:shd w:val="clear" w:color="auto" w:fill="auto"/>
          </w:tcPr>
          <w:p w14:paraId="32A4B810" w14:textId="6FF316FD" w:rsidR="00DE2DB1" w:rsidRPr="00906412" w:rsidRDefault="00DE2DB1" w:rsidP="00DE2DB1">
            <w:pPr>
              <w:spacing w:before="0"/>
              <w:ind w:left="29"/>
            </w:pPr>
            <w:r w:rsidRPr="0079331E">
              <w:rPr>
                <w:sz w:val="24"/>
                <w:szCs w:val="24"/>
              </w:rPr>
              <w:sym w:font="Symbol" w:char="F07F"/>
            </w:r>
            <w:r>
              <w:t xml:space="preserve">     Sc-44</w:t>
            </w:r>
          </w:p>
        </w:tc>
        <w:tc>
          <w:tcPr>
            <w:tcW w:w="3418" w:type="dxa"/>
            <w:shd w:val="clear" w:color="auto" w:fill="auto"/>
          </w:tcPr>
          <w:p w14:paraId="74360D15" w14:textId="50A838CC" w:rsidR="00DE2DB1" w:rsidRPr="00273831" w:rsidRDefault="00DE2DB1" w:rsidP="00DE2DB1">
            <w:pPr>
              <w:spacing w:before="0"/>
              <w:ind w:left="29"/>
            </w:pPr>
            <w:r w:rsidRPr="00E966FB">
              <w:sym w:font="Symbol" w:char="F07F"/>
            </w:r>
            <w:r>
              <w:t xml:space="preserve">      Zr-89</w:t>
            </w:r>
          </w:p>
        </w:tc>
        <w:tc>
          <w:tcPr>
            <w:tcW w:w="3419" w:type="dxa"/>
          </w:tcPr>
          <w:p w14:paraId="58A0E593" w14:textId="0A88C738" w:rsidR="00DE2DB1" w:rsidRPr="00E966FB" w:rsidRDefault="00DE2DB1" w:rsidP="00DE2DB1">
            <w:pPr>
              <w:spacing w:before="0"/>
              <w:ind w:left="73"/>
            </w:pPr>
            <w:r w:rsidRPr="00E966FB">
              <w:sym w:font="Symbol" w:char="F07F"/>
            </w:r>
            <w:r>
              <w:t xml:space="preserve">      Ac-225</w:t>
            </w:r>
          </w:p>
        </w:tc>
      </w:tr>
      <w:tr w:rsidR="00DE2DB1" w:rsidRPr="00273831" w14:paraId="1249094C" w14:textId="77777777" w:rsidTr="00B77953">
        <w:trPr>
          <w:trHeight w:val="288"/>
        </w:trPr>
        <w:tc>
          <w:tcPr>
            <w:tcW w:w="3418" w:type="dxa"/>
            <w:shd w:val="clear" w:color="auto" w:fill="auto"/>
          </w:tcPr>
          <w:p w14:paraId="5F55DD24" w14:textId="0E22CA84" w:rsidR="00DE2DB1" w:rsidRPr="00E966FB" w:rsidRDefault="00DE2DB1" w:rsidP="00DE2DB1">
            <w:pPr>
              <w:spacing w:before="0"/>
              <w:ind w:left="29"/>
            </w:pPr>
            <w:r w:rsidRPr="0079331E">
              <w:rPr>
                <w:sz w:val="24"/>
                <w:szCs w:val="24"/>
              </w:rPr>
              <w:sym w:font="Symbol" w:char="F07F"/>
            </w:r>
            <w:r>
              <w:t xml:space="preserve">     Cu-61</w:t>
            </w:r>
          </w:p>
        </w:tc>
        <w:tc>
          <w:tcPr>
            <w:tcW w:w="3418" w:type="dxa"/>
            <w:shd w:val="clear" w:color="auto" w:fill="auto"/>
          </w:tcPr>
          <w:p w14:paraId="7C1199E6" w14:textId="0870652F" w:rsidR="00DE2DB1" w:rsidRPr="00273831" w:rsidRDefault="00DE2DB1" w:rsidP="00DE2DB1">
            <w:pPr>
              <w:spacing w:before="0"/>
              <w:ind w:left="29"/>
            </w:pPr>
            <w:r w:rsidRPr="00E966FB">
              <w:sym w:font="Symbol" w:char="F07F"/>
            </w:r>
            <w:r>
              <w:t xml:space="preserve">      Tc-99m</w:t>
            </w:r>
          </w:p>
        </w:tc>
        <w:tc>
          <w:tcPr>
            <w:tcW w:w="3419" w:type="dxa"/>
          </w:tcPr>
          <w:p w14:paraId="4A49F501" w14:textId="0B0FB8DF" w:rsidR="00DE2DB1" w:rsidRPr="00A96CF9" w:rsidRDefault="00DE2DB1" w:rsidP="00DE2DB1">
            <w:pPr>
              <w:spacing w:before="0"/>
              <w:ind w:left="73"/>
            </w:pPr>
            <w:r w:rsidRPr="00E966FB">
              <w:sym w:font="Symbol" w:char="F07F"/>
            </w:r>
            <w:r>
              <w:t xml:space="preserve">      Other(s):</w:t>
            </w:r>
          </w:p>
        </w:tc>
      </w:tr>
    </w:tbl>
    <w:p w14:paraId="6C5A2163" w14:textId="567A90D0" w:rsidR="00A77CDC" w:rsidRDefault="00A77CDC" w:rsidP="008B68E7">
      <w:pPr>
        <w:ind w:left="540"/>
      </w:pPr>
    </w:p>
    <w:p w14:paraId="79DBA84E" w14:textId="77777777" w:rsidR="00394DE2" w:rsidRDefault="00E03FE1" w:rsidP="008B68E7">
      <w:pPr>
        <w:pStyle w:val="Heading1-SOPTemplate"/>
      </w:pPr>
      <w:r w:rsidRPr="00835801">
        <w:t xml:space="preserve">Experimental </w:t>
      </w:r>
      <w:r w:rsidR="00BF7C97" w:rsidRPr="00835801">
        <w:t>Procedure(s)</w:t>
      </w:r>
    </w:p>
    <w:p w14:paraId="527FDA9B" w14:textId="56C62EEC" w:rsidR="00344A89" w:rsidRDefault="0079331E" w:rsidP="008B68E7">
      <w:pPr>
        <w:ind w:left="540"/>
      </w:pPr>
      <w:r>
        <w:t>Select</w:t>
      </w:r>
      <w:r w:rsidR="00266E9D">
        <w:t xml:space="preserve"> the general procedures performed at the </w:t>
      </w:r>
      <w:r w:rsidR="00456160">
        <w:t>Facility</w:t>
      </w:r>
      <w:r w:rsidR="00266E9D">
        <w:t xml:space="preserve">. These procedures may include multiple projects. </w:t>
      </w:r>
      <w:r w:rsidR="00A77CDC">
        <w:t xml:space="preserve">Complete </w:t>
      </w:r>
      <w:r w:rsidR="00F16069">
        <w:t xml:space="preserve">the </w:t>
      </w:r>
      <w:r w:rsidR="002F5E5A">
        <w:t>HS-COF-00</w:t>
      </w:r>
      <w:r w:rsidR="00456160">
        <w:t>72</w:t>
      </w:r>
      <w:r w:rsidR="00A77CDC">
        <w:t xml:space="preserve"> </w:t>
      </w:r>
      <w:r w:rsidR="00F16069">
        <w:t>form for each project</w:t>
      </w:r>
      <w:r w:rsidR="00A77CDC">
        <w:t>.</w:t>
      </w: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65"/>
      </w:tblGrid>
      <w:tr w:rsidR="00015BD6" w:rsidRPr="00835801" w14:paraId="2819D4CD" w14:textId="77777777" w:rsidTr="0079331E">
        <w:trPr>
          <w:trHeight w:val="454"/>
        </w:trPr>
        <w:tc>
          <w:tcPr>
            <w:tcW w:w="10165" w:type="dxa"/>
            <w:shd w:val="clear" w:color="auto" w:fill="92D050"/>
            <w:vAlign w:val="center"/>
          </w:tcPr>
          <w:p w14:paraId="334CE5D4" w14:textId="0DD3B903" w:rsidR="00015BD6" w:rsidRPr="0079331E" w:rsidRDefault="0079331E" w:rsidP="0079331E">
            <w:pPr>
              <w:spacing w:before="0" w:line="240" w:lineRule="auto"/>
              <w:ind w:left="28"/>
              <w:rPr>
                <w:b/>
              </w:rPr>
            </w:pPr>
            <w:r w:rsidRPr="0079331E">
              <w:rPr>
                <w:b/>
              </w:rPr>
              <w:t>General Procedures</w:t>
            </w:r>
          </w:p>
        </w:tc>
      </w:tr>
      <w:tr w:rsidR="00015BD6" w:rsidRPr="00835801" w14:paraId="769E1D5F" w14:textId="77777777" w:rsidTr="0079331E">
        <w:trPr>
          <w:trHeight w:val="436"/>
        </w:trPr>
        <w:tc>
          <w:tcPr>
            <w:tcW w:w="10165" w:type="dxa"/>
            <w:shd w:val="clear" w:color="auto" w:fill="auto"/>
            <w:vAlign w:val="center"/>
          </w:tcPr>
          <w:p w14:paraId="52A09C6F" w14:textId="0B81C9AF" w:rsidR="001343A3" w:rsidRPr="0079331E" w:rsidRDefault="0079331E" w:rsidP="00F04A78">
            <w:pPr>
              <w:spacing w:before="0"/>
              <w:ind w:left="29"/>
              <w:rPr>
                <w:sz w:val="28"/>
                <w:szCs w:val="28"/>
              </w:rPr>
            </w:pPr>
            <w:r w:rsidRPr="0079331E">
              <w:rPr>
                <w:sz w:val="28"/>
                <w:szCs w:val="28"/>
              </w:rPr>
              <w:sym w:font="Symbol" w:char="F07F"/>
            </w:r>
            <w:r w:rsidR="002969DE">
              <w:rPr>
                <w:sz w:val="28"/>
                <w:szCs w:val="28"/>
              </w:rPr>
              <w:t xml:space="preserve">  </w:t>
            </w:r>
            <w:r w:rsidR="002969DE" w:rsidRPr="00564583">
              <w:t>-  Radiochemistry</w:t>
            </w:r>
            <w:r w:rsidR="002969DE">
              <w:rPr>
                <w:sz w:val="28"/>
                <w:szCs w:val="28"/>
              </w:rPr>
              <w:t xml:space="preserve"> </w:t>
            </w:r>
          </w:p>
        </w:tc>
      </w:tr>
      <w:tr w:rsidR="0079331E" w:rsidRPr="00835801" w14:paraId="33D63839" w14:textId="77777777" w:rsidTr="0079331E">
        <w:trPr>
          <w:trHeight w:val="436"/>
        </w:trPr>
        <w:tc>
          <w:tcPr>
            <w:tcW w:w="10165" w:type="dxa"/>
            <w:shd w:val="clear" w:color="auto" w:fill="auto"/>
            <w:vAlign w:val="center"/>
          </w:tcPr>
          <w:p w14:paraId="2E920BAA" w14:textId="5FB211AF" w:rsidR="0079331E" w:rsidRPr="0079331E" w:rsidRDefault="0079331E" w:rsidP="00F04A78">
            <w:pPr>
              <w:spacing w:before="0"/>
              <w:ind w:left="29"/>
              <w:rPr>
                <w:sz w:val="28"/>
                <w:szCs w:val="28"/>
              </w:rPr>
            </w:pPr>
            <w:r w:rsidRPr="0079331E">
              <w:rPr>
                <w:sz w:val="28"/>
                <w:szCs w:val="28"/>
              </w:rPr>
              <w:sym w:font="Symbol" w:char="F07F"/>
            </w:r>
            <w:r w:rsidR="002969DE">
              <w:rPr>
                <w:sz w:val="28"/>
                <w:szCs w:val="28"/>
              </w:rPr>
              <w:t xml:space="preserve">  </w:t>
            </w:r>
            <w:r w:rsidR="002969DE" w:rsidRPr="00564583">
              <w:t>-  Radiolabelling</w:t>
            </w:r>
          </w:p>
        </w:tc>
      </w:tr>
      <w:tr w:rsidR="0079331E" w:rsidRPr="00835801" w14:paraId="7C80C335" w14:textId="77777777" w:rsidTr="0079331E">
        <w:trPr>
          <w:trHeight w:val="436"/>
        </w:trPr>
        <w:tc>
          <w:tcPr>
            <w:tcW w:w="10165" w:type="dxa"/>
            <w:shd w:val="clear" w:color="auto" w:fill="auto"/>
            <w:vAlign w:val="center"/>
          </w:tcPr>
          <w:p w14:paraId="7761C2F2" w14:textId="2533997C" w:rsidR="0079331E" w:rsidRPr="0079331E" w:rsidRDefault="0079331E" w:rsidP="00F04A78">
            <w:pPr>
              <w:spacing w:before="0"/>
              <w:ind w:left="29"/>
              <w:rPr>
                <w:sz w:val="28"/>
                <w:szCs w:val="28"/>
              </w:rPr>
            </w:pPr>
            <w:r w:rsidRPr="0079331E">
              <w:rPr>
                <w:sz w:val="28"/>
                <w:szCs w:val="28"/>
              </w:rPr>
              <w:sym w:font="Symbol" w:char="F07F"/>
            </w:r>
            <w:r w:rsidR="002969DE">
              <w:rPr>
                <w:sz w:val="28"/>
                <w:szCs w:val="28"/>
              </w:rPr>
              <w:t xml:space="preserve">  </w:t>
            </w:r>
            <w:r w:rsidR="002969DE" w:rsidRPr="00564583">
              <w:t>-  In vitro evaluation of radiopharmaceutical</w:t>
            </w:r>
          </w:p>
        </w:tc>
      </w:tr>
      <w:tr w:rsidR="0079331E" w:rsidRPr="00835801" w14:paraId="04C091C6" w14:textId="77777777" w:rsidTr="0079331E">
        <w:trPr>
          <w:trHeight w:val="436"/>
        </w:trPr>
        <w:tc>
          <w:tcPr>
            <w:tcW w:w="10165" w:type="dxa"/>
            <w:shd w:val="clear" w:color="auto" w:fill="auto"/>
            <w:vAlign w:val="center"/>
          </w:tcPr>
          <w:p w14:paraId="57BCE596" w14:textId="00A2434A" w:rsidR="0079331E" w:rsidRPr="0079331E" w:rsidRDefault="0079331E" w:rsidP="00F04A78">
            <w:pPr>
              <w:spacing w:before="0"/>
              <w:ind w:left="29"/>
              <w:rPr>
                <w:sz w:val="28"/>
                <w:szCs w:val="28"/>
              </w:rPr>
            </w:pPr>
            <w:r w:rsidRPr="0079331E">
              <w:rPr>
                <w:sz w:val="28"/>
                <w:szCs w:val="28"/>
              </w:rPr>
              <w:sym w:font="Symbol" w:char="F07F"/>
            </w:r>
            <w:r w:rsidR="002969DE">
              <w:rPr>
                <w:sz w:val="28"/>
                <w:szCs w:val="28"/>
              </w:rPr>
              <w:t xml:space="preserve">  </w:t>
            </w:r>
            <w:r w:rsidR="002969DE" w:rsidRPr="00564583">
              <w:t>-  Pharmacokinetic study</w:t>
            </w:r>
          </w:p>
        </w:tc>
      </w:tr>
      <w:tr w:rsidR="0079331E" w:rsidRPr="00835801" w14:paraId="72586692" w14:textId="77777777" w:rsidTr="0079331E">
        <w:trPr>
          <w:trHeight w:val="436"/>
        </w:trPr>
        <w:tc>
          <w:tcPr>
            <w:tcW w:w="10165" w:type="dxa"/>
            <w:shd w:val="clear" w:color="auto" w:fill="auto"/>
            <w:vAlign w:val="center"/>
          </w:tcPr>
          <w:p w14:paraId="7581098D" w14:textId="2743A0B4" w:rsidR="0079331E" w:rsidRPr="0079331E" w:rsidRDefault="0079331E" w:rsidP="002969DE">
            <w:pPr>
              <w:spacing w:before="0"/>
              <w:ind w:left="29"/>
              <w:rPr>
                <w:sz w:val="28"/>
                <w:szCs w:val="28"/>
              </w:rPr>
            </w:pPr>
            <w:r w:rsidRPr="0079331E">
              <w:rPr>
                <w:sz w:val="28"/>
                <w:szCs w:val="28"/>
              </w:rPr>
              <w:sym w:font="Symbol" w:char="F07F"/>
            </w:r>
            <w:r w:rsidR="002969DE">
              <w:rPr>
                <w:sz w:val="28"/>
                <w:szCs w:val="28"/>
              </w:rPr>
              <w:t xml:space="preserve">  </w:t>
            </w:r>
            <w:r w:rsidR="002969DE" w:rsidRPr="00564583">
              <w:t>-  SPECT/CT/PET imaging</w:t>
            </w:r>
            <w:r w:rsidR="00BA494B">
              <w:t xml:space="preserve"> </w:t>
            </w:r>
            <w:r w:rsidR="00384DE6">
              <w:t>(animal)</w:t>
            </w:r>
          </w:p>
        </w:tc>
      </w:tr>
      <w:tr w:rsidR="0079331E" w:rsidRPr="00835801" w14:paraId="25BA55DB" w14:textId="77777777" w:rsidTr="0079331E">
        <w:trPr>
          <w:trHeight w:val="436"/>
        </w:trPr>
        <w:tc>
          <w:tcPr>
            <w:tcW w:w="10165" w:type="dxa"/>
            <w:shd w:val="clear" w:color="auto" w:fill="auto"/>
            <w:vAlign w:val="center"/>
          </w:tcPr>
          <w:p w14:paraId="7E9142BD" w14:textId="441B0CD1" w:rsidR="0079331E" w:rsidRPr="0079331E" w:rsidRDefault="0079331E" w:rsidP="00F04A78">
            <w:pPr>
              <w:spacing w:before="0"/>
              <w:ind w:left="29"/>
              <w:rPr>
                <w:sz w:val="28"/>
                <w:szCs w:val="28"/>
              </w:rPr>
            </w:pPr>
            <w:r w:rsidRPr="0079331E">
              <w:rPr>
                <w:sz w:val="28"/>
                <w:szCs w:val="28"/>
              </w:rPr>
              <w:sym w:font="Symbol" w:char="F07F"/>
            </w:r>
            <w:r w:rsidR="00564583">
              <w:rPr>
                <w:sz w:val="28"/>
                <w:szCs w:val="28"/>
              </w:rPr>
              <w:t xml:space="preserve">  </w:t>
            </w:r>
            <w:r w:rsidR="00564583" w:rsidRPr="00564583">
              <w:t>-  Tissue toxicity study</w:t>
            </w:r>
          </w:p>
        </w:tc>
      </w:tr>
      <w:tr w:rsidR="0079331E" w:rsidRPr="00835801" w14:paraId="7CE1604F" w14:textId="77777777" w:rsidTr="0079331E">
        <w:trPr>
          <w:trHeight w:val="436"/>
        </w:trPr>
        <w:tc>
          <w:tcPr>
            <w:tcW w:w="10165" w:type="dxa"/>
            <w:shd w:val="clear" w:color="auto" w:fill="auto"/>
            <w:vAlign w:val="center"/>
          </w:tcPr>
          <w:p w14:paraId="324ADBDC" w14:textId="1CC698A8" w:rsidR="0079331E" w:rsidRPr="0079331E" w:rsidRDefault="0079331E" w:rsidP="00564583">
            <w:pPr>
              <w:spacing w:before="0"/>
              <w:ind w:left="29"/>
              <w:rPr>
                <w:sz w:val="28"/>
                <w:szCs w:val="28"/>
              </w:rPr>
            </w:pPr>
            <w:r w:rsidRPr="0079331E">
              <w:rPr>
                <w:sz w:val="28"/>
                <w:szCs w:val="28"/>
              </w:rPr>
              <w:sym w:font="Symbol" w:char="F07F"/>
            </w:r>
            <w:r w:rsidR="00564583">
              <w:rPr>
                <w:sz w:val="28"/>
                <w:szCs w:val="28"/>
              </w:rPr>
              <w:t xml:space="preserve">  </w:t>
            </w:r>
            <w:r w:rsidR="00BA494B">
              <w:t>-  Targeted radiotherap</w:t>
            </w:r>
            <w:r w:rsidR="00564583" w:rsidRPr="00564583">
              <w:t>y study</w:t>
            </w:r>
          </w:p>
        </w:tc>
      </w:tr>
      <w:tr w:rsidR="0079331E" w:rsidRPr="00835801" w14:paraId="3EEA23E7" w14:textId="77777777" w:rsidTr="0079331E">
        <w:trPr>
          <w:trHeight w:val="436"/>
        </w:trPr>
        <w:tc>
          <w:tcPr>
            <w:tcW w:w="10165" w:type="dxa"/>
            <w:shd w:val="clear" w:color="auto" w:fill="auto"/>
            <w:vAlign w:val="center"/>
          </w:tcPr>
          <w:p w14:paraId="2111B219" w14:textId="0364BDF9" w:rsidR="0079331E" w:rsidRPr="0079331E" w:rsidRDefault="0079331E" w:rsidP="00F04A78">
            <w:pPr>
              <w:spacing w:before="0"/>
              <w:ind w:left="29"/>
              <w:rPr>
                <w:sz w:val="28"/>
                <w:szCs w:val="28"/>
              </w:rPr>
            </w:pPr>
            <w:r w:rsidRPr="0079331E">
              <w:rPr>
                <w:sz w:val="28"/>
                <w:szCs w:val="28"/>
              </w:rPr>
              <w:sym w:font="Symbol" w:char="F07F"/>
            </w:r>
            <w:r w:rsidR="002969DE">
              <w:rPr>
                <w:sz w:val="28"/>
                <w:szCs w:val="28"/>
              </w:rPr>
              <w:t xml:space="preserve">  </w:t>
            </w:r>
            <w:r w:rsidR="002969DE" w:rsidRPr="00564583">
              <w:t>-   Biodistribution</w:t>
            </w:r>
          </w:p>
        </w:tc>
      </w:tr>
      <w:tr w:rsidR="00564583" w:rsidRPr="00835801" w14:paraId="04D58317" w14:textId="77777777" w:rsidTr="0079331E">
        <w:trPr>
          <w:trHeight w:val="436"/>
        </w:trPr>
        <w:tc>
          <w:tcPr>
            <w:tcW w:w="10165" w:type="dxa"/>
            <w:shd w:val="clear" w:color="auto" w:fill="auto"/>
            <w:vAlign w:val="center"/>
          </w:tcPr>
          <w:p w14:paraId="0F8BE4CF" w14:textId="076DCFDF" w:rsidR="00564583" w:rsidRPr="0079331E" w:rsidRDefault="00564583" w:rsidP="00384DE6">
            <w:pPr>
              <w:spacing w:before="0"/>
              <w:ind w:left="29"/>
              <w:rPr>
                <w:sz w:val="28"/>
                <w:szCs w:val="28"/>
              </w:rPr>
            </w:pPr>
            <w:r w:rsidRPr="0079331E">
              <w:rPr>
                <w:sz w:val="28"/>
                <w:szCs w:val="28"/>
              </w:rPr>
              <w:sym w:font="Symbol" w:char="F07F"/>
            </w:r>
            <w:r>
              <w:rPr>
                <w:sz w:val="28"/>
                <w:szCs w:val="28"/>
              </w:rPr>
              <w:t xml:space="preserve"> </w:t>
            </w:r>
            <w:r w:rsidR="00384DE6">
              <w:t xml:space="preserve"> -  </w:t>
            </w:r>
            <w:r w:rsidR="00BA494B">
              <w:t xml:space="preserve">Plant metabolite studies </w:t>
            </w:r>
          </w:p>
        </w:tc>
      </w:tr>
      <w:tr w:rsidR="00384DE6" w:rsidRPr="00835801" w14:paraId="1D8BDF09" w14:textId="77777777" w:rsidTr="0079331E">
        <w:trPr>
          <w:trHeight w:val="436"/>
        </w:trPr>
        <w:tc>
          <w:tcPr>
            <w:tcW w:w="10165" w:type="dxa"/>
            <w:shd w:val="clear" w:color="auto" w:fill="auto"/>
            <w:vAlign w:val="center"/>
          </w:tcPr>
          <w:p w14:paraId="6CD76007" w14:textId="5837D8D1" w:rsidR="00384DE6" w:rsidRPr="0079331E" w:rsidRDefault="00384DE6" w:rsidP="00BA494B">
            <w:pPr>
              <w:spacing w:before="0"/>
              <w:ind w:left="29"/>
              <w:rPr>
                <w:sz w:val="28"/>
                <w:szCs w:val="28"/>
              </w:rPr>
            </w:pPr>
            <w:r w:rsidRPr="0079331E">
              <w:rPr>
                <w:sz w:val="28"/>
                <w:szCs w:val="28"/>
              </w:rPr>
              <w:sym w:font="Symbol" w:char="F07F"/>
            </w:r>
            <w:r>
              <w:rPr>
                <w:sz w:val="28"/>
                <w:szCs w:val="28"/>
              </w:rPr>
              <w:t xml:space="preserve">  </w:t>
            </w:r>
            <w:r w:rsidRPr="00384DE6">
              <w:t>-</w:t>
            </w:r>
            <w:r>
              <w:t xml:space="preserve"> </w:t>
            </w:r>
            <w:r w:rsidRPr="00384DE6">
              <w:t xml:space="preserve"> BioPET imaging (plant)</w:t>
            </w:r>
          </w:p>
        </w:tc>
      </w:tr>
      <w:tr w:rsidR="00384DE6" w:rsidRPr="00835801" w14:paraId="5452FAAA" w14:textId="77777777" w:rsidTr="0079331E">
        <w:trPr>
          <w:trHeight w:val="436"/>
        </w:trPr>
        <w:tc>
          <w:tcPr>
            <w:tcW w:w="10165" w:type="dxa"/>
            <w:shd w:val="clear" w:color="auto" w:fill="auto"/>
            <w:vAlign w:val="center"/>
          </w:tcPr>
          <w:p w14:paraId="4DE48F1C" w14:textId="6F8868B5" w:rsidR="00384DE6" w:rsidRPr="00384DE6" w:rsidRDefault="00384DE6" w:rsidP="00BA494B">
            <w:pPr>
              <w:spacing w:before="0"/>
              <w:ind w:left="29"/>
            </w:pPr>
            <w:r w:rsidRPr="0079331E">
              <w:rPr>
                <w:sz w:val="28"/>
                <w:szCs w:val="28"/>
              </w:rPr>
              <w:sym w:font="Symbol" w:char="F07F"/>
            </w:r>
            <w:r>
              <w:rPr>
                <w:sz w:val="28"/>
                <w:szCs w:val="28"/>
              </w:rPr>
              <w:t xml:space="preserve">  </w:t>
            </w:r>
            <w:r w:rsidRPr="00564583">
              <w:t>-  Other (describe)</w:t>
            </w:r>
            <w:r>
              <w:t xml:space="preserve">  </w:t>
            </w:r>
          </w:p>
        </w:tc>
      </w:tr>
      <w:tr w:rsidR="00384DE6" w:rsidRPr="00835801" w14:paraId="2669AC64" w14:textId="77777777" w:rsidTr="0079331E">
        <w:trPr>
          <w:trHeight w:val="436"/>
        </w:trPr>
        <w:tc>
          <w:tcPr>
            <w:tcW w:w="10165" w:type="dxa"/>
            <w:shd w:val="clear" w:color="auto" w:fill="auto"/>
            <w:vAlign w:val="center"/>
          </w:tcPr>
          <w:p w14:paraId="3B682BEB" w14:textId="4BA3D6D6" w:rsidR="00384DE6" w:rsidRPr="00384DE6" w:rsidRDefault="00384DE6" w:rsidP="00BA494B">
            <w:pPr>
              <w:spacing w:before="0"/>
              <w:ind w:left="29"/>
            </w:pPr>
            <w:r w:rsidRPr="0079331E">
              <w:rPr>
                <w:sz w:val="28"/>
                <w:szCs w:val="28"/>
              </w:rPr>
              <w:sym w:font="Symbol" w:char="F07F"/>
            </w:r>
            <w:r>
              <w:rPr>
                <w:sz w:val="28"/>
                <w:szCs w:val="28"/>
              </w:rPr>
              <w:t xml:space="preserve">  </w:t>
            </w:r>
            <w:r w:rsidRPr="00564583">
              <w:t>-  Other (describe)</w:t>
            </w:r>
            <w:r>
              <w:t xml:space="preserve">  </w:t>
            </w:r>
          </w:p>
        </w:tc>
      </w:tr>
    </w:tbl>
    <w:p w14:paraId="1A93BDB5" w14:textId="0BB272EA" w:rsidR="00564583" w:rsidRDefault="00564583" w:rsidP="00564583">
      <w:pPr>
        <w:pStyle w:val="Heading1-SOPTemplate"/>
        <w:numPr>
          <w:ilvl w:val="0"/>
          <w:numId w:val="0"/>
        </w:numPr>
      </w:pPr>
    </w:p>
    <w:p w14:paraId="57EF2112" w14:textId="77777777" w:rsidR="00564583" w:rsidRDefault="00564583">
      <w:pPr>
        <w:spacing w:before="0" w:after="200"/>
        <w:ind w:left="0"/>
        <w:rPr>
          <w:rFonts w:eastAsiaTheme="majorEastAsia" w:cstheme="majorBidi"/>
          <w:b/>
          <w:bCs/>
          <w:sz w:val="24"/>
          <w:szCs w:val="24"/>
          <w:u w:val="single"/>
        </w:rPr>
      </w:pPr>
      <w:r>
        <w:br w:type="page"/>
      </w:r>
    </w:p>
    <w:p w14:paraId="452D76A0" w14:textId="654170DD" w:rsidR="00EC6908" w:rsidRDefault="007D65BC" w:rsidP="008B68E7">
      <w:pPr>
        <w:pStyle w:val="Heading1-SOPTemplate"/>
      </w:pPr>
      <w:r>
        <w:lastRenderedPageBreak/>
        <w:t>Nuclear Energy Workers</w:t>
      </w:r>
    </w:p>
    <w:p w14:paraId="6DF552D1" w14:textId="5AE90A98" w:rsidR="00E62D96" w:rsidRPr="00835801" w:rsidRDefault="00D96D69" w:rsidP="008B68E7">
      <w:pPr>
        <w:ind w:left="540"/>
      </w:pPr>
      <w:r w:rsidRPr="00835801">
        <w:t xml:space="preserve">List the name(s) of </w:t>
      </w:r>
      <w:r w:rsidR="00015BD6" w:rsidRPr="00835801">
        <w:t xml:space="preserve">all </w:t>
      </w:r>
      <w:r w:rsidR="00C84F04" w:rsidRPr="00835801">
        <w:t>individual</w:t>
      </w:r>
      <w:r w:rsidRPr="00835801">
        <w:t xml:space="preserve">(s) working </w:t>
      </w:r>
      <w:r w:rsidR="00916AAD">
        <w:t xml:space="preserve">at the </w:t>
      </w:r>
      <w:r w:rsidR="00456160">
        <w:t>Facility</w:t>
      </w:r>
      <w:r w:rsidRPr="00835801">
        <w:t>.</w:t>
      </w:r>
      <w:r w:rsidR="00955934" w:rsidRPr="00835801">
        <w:t xml:space="preserve"> </w:t>
      </w:r>
      <w:r w:rsidR="00456160">
        <w:t>The Fedoruk Centre</w:t>
      </w:r>
      <w:r w:rsidR="00AD7E36" w:rsidRPr="00C51DCF">
        <w:t xml:space="preserve"> will maintain records that are essential to </w:t>
      </w:r>
      <w:r w:rsidR="00AD7E36">
        <w:t xml:space="preserve">work at the </w:t>
      </w:r>
      <w:r w:rsidR="00456160">
        <w:t>Facility</w:t>
      </w:r>
      <w:r w:rsidR="00AD7E36" w:rsidRPr="00C51DCF">
        <w:t xml:space="preserve"> (e.g. site orientation, radiation training, NEW Designation, dosimetry request form, etc.). </w:t>
      </w:r>
      <w:r w:rsidR="00456160">
        <w:t>The Fedoruk Centre</w:t>
      </w:r>
      <w:r w:rsidR="00AD7E36" w:rsidRPr="00C51DCF">
        <w:t xml:space="preserve"> will also provide and maintain site-specific training (e.g. use of radiation meters, performing area wipe(s)/contamination checking, etc.).</w:t>
      </w: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35"/>
        <w:gridCol w:w="4680"/>
        <w:gridCol w:w="1350"/>
      </w:tblGrid>
      <w:tr w:rsidR="00E62D96" w:rsidRPr="00835801" w14:paraId="4B7BC131" w14:textId="77777777" w:rsidTr="007D65BC">
        <w:trPr>
          <w:trHeight w:val="436"/>
        </w:trPr>
        <w:tc>
          <w:tcPr>
            <w:tcW w:w="4135" w:type="dxa"/>
            <w:shd w:val="clear" w:color="auto" w:fill="92D050"/>
            <w:vAlign w:val="center"/>
          </w:tcPr>
          <w:p w14:paraId="7777124F" w14:textId="0D6D21BB" w:rsidR="00E62D96" w:rsidRPr="00990408" w:rsidRDefault="007D65BC" w:rsidP="00AD7E36">
            <w:pPr>
              <w:spacing w:before="0" w:line="240" w:lineRule="auto"/>
              <w:ind w:left="29"/>
              <w:jc w:val="center"/>
              <w:rPr>
                <w:b/>
              </w:rPr>
            </w:pPr>
            <w:r>
              <w:rPr>
                <w:b/>
              </w:rPr>
              <w:t xml:space="preserve">First </w:t>
            </w:r>
            <w:r w:rsidR="00D96D69" w:rsidRPr="00990408">
              <w:rPr>
                <w:b/>
              </w:rPr>
              <w:t>Name</w:t>
            </w:r>
          </w:p>
        </w:tc>
        <w:tc>
          <w:tcPr>
            <w:tcW w:w="4680" w:type="dxa"/>
            <w:shd w:val="clear" w:color="auto" w:fill="92D050"/>
            <w:vAlign w:val="center"/>
          </w:tcPr>
          <w:p w14:paraId="2E06609A" w14:textId="46A6F0B5" w:rsidR="00D96D69" w:rsidRPr="00990408" w:rsidRDefault="007D65BC" w:rsidP="00AD7E36">
            <w:pPr>
              <w:spacing w:before="0" w:line="240" w:lineRule="auto"/>
              <w:ind w:left="29"/>
              <w:jc w:val="center"/>
              <w:rPr>
                <w:b/>
              </w:rPr>
            </w:pPr>
            <w:r>
              <w:rPr>
                <w:b/>
              </w:rPr>
              <w:t>Last Name</w:t>
            </w:r>
          </w:p>
        </w:tc>
        <w:tc>
          <w:tcPr>
            <w:tcW w:w="1350" w:type="dxa"/>
            <w:shd w:val="clear" w:color="auto" w:fill="92D050"/>
            <w:vAlign w:val="center"/>
          </w:tcPr>
          <w:p w14:paraId="44A3658E" w14:textId="43B85E7B" w:rsidR="00E62D96" w:rsidRPr="007D65BC" w:rsidRDefault="007D65BC" w:rsidP="00AD7E36">
            <w:pPr>
              <w:spacing w:before="0" w:line="240" w:lineRule="auto"/>
              <w:ind w:left="29"/>
              <w:jc w:val="center"/>
              <w:rPr>
                <w:b/>
              </w:rPr>
            </w:pPr>
            <w:r w:rsidRPr="007D65BC">
              <w:rPr>
                <w:b/>
              </w:rPr>
              <w:t>NSID</w:t>
            </w:r>
          </w:p>
        </w:tc>
      </w:tr>
      <w:tr w:rsidR="00344A89" w:rsidRPr="00835801" w14:paraId="59B375D1" w14:textId="77777777" w:rsidTr="007D65BC">
        <w:trPr>
          <w:trHeight w:val="247"/>
        </w:trPr>
        <w:tc>
          <w:tcPr>
            <w:tcW w:w="4135" w:type="dxa"/>
            <w:shd w:val="clear" w:color="auto" w:fill="auto"/>
            <w:vAlign w:val="center"/>
          </w:tcPr>
          <w:p w14:paraId="65AF4F03" w14:textId="2F85856D" w:rsidR="00344A89" w:rsidRPr="00EC6908" w:rsidRDefault="00344A89" w:rsidP="00CC0C20">
            <w:pPr>
              <w:ind w:left="313"/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11771A9B" w14:textId="15B72EA7" w:rsidR="00344A89" w:rsidRPr="00CC0C20" w:rsidRDefault="00344A89" w:rsidP="00CC0C20">
            <w:pPr>
              <w:ind w:left="33"/>
              <w:jc w:val="center"/>
            </w:pPr>
          </w:p>
        </w:tc>
        <w:tc>
          <w:tcPr>
            <w:tcW w:w="1350" w:type="dxa"/>
          </w:tcPr>
          <w:p w14:paraId="21447118" w14:textId="6F61CB0A" w:rsidR="00344A89" w:rsidRPr="00CC0C20" w:rsidRDefault="00344A89" w:rsidP="00CC0C20">
            <w:pPr>
              <w:ind w:left="0"/>
              <w:jc w:val="center"/>
            </w:pPr>
          </w:p>
        </w:tc>
      </w:tr>
      <w:tr w:rsidR="00990408" w:rsidRPr="00835801" w14:paraId="19E16971" w14:textId="77777777" w:rsidTr="007D65BC">
        <w:trPr>
          <w:trHeight w:val="166"/>
        </w:trPr>
        <w:tc>
          <w:tcPr>
            <w:tcW w:w="4135" w:type="dxa"/>
            <w:shd w:val="clear" w:color="auto" w:fill="auto"/>
            <w:vAlign w:val="center"/>
          </w:tcPr>
          <w:p w14:paraId="5A15C90B" w14:textId="568D4DE8" w:rsidR="00990408" w:rsidRPr="00EC6908" w:rsidRDefault="00990408" w:rsidP="00990408">
            <w:pPr>
              <w:ind w:left="313"/>
            </w:pPr>
          </w:p>
        </w:tc>
        <w:tc>
          <w:tcPr>
            <w:tcW w:w="4680" w:type="dxa"/>
            <w:shd w:val="clear" w:color="auto" w:fill="auto"/>
          </w:tcPr>
          <w:p w14:paraId="10CE9BC4" w14:textId="641D63DF" w:rsidR="00990408" w:rsidRPr="00CC0C20" w:rsidRDefault="00990408" w:rsidP="00990408">
            <w:pPr>
              <w:ind w:left="33"/>
              <w:jc w:val="center"/>
            </w:pPr>
          </w:p>
        </w:tc>
        <w:tc>
          <w:tcPr>
            <w:tcW w:w="1350" w:type="dxa"/>
          </w:tcPr>
          <w:p w14:paraId="613A6FD7" w14:textId="305C6863" w:rsidR="00990408" w:rsidRPr="00CC0C20" w:rsidRDefault="00990408" w:rsidP="00990408">
            <w:pPr>
              <w:ind w:left="0"/>
              <w:jc w:val="center"/>
            </w:pPr>
          </w:p>
        </w:tc>
      </w:tr>
      <w:tr w:rsidR="00990408" w:rsidRPr="00835801" w14:paraId="4CE666C4" w14:textId="77777777" w:rsidTr="007D65BC">
        <w:trPr>
          <w:trHeight w:val="94"/>
        </w:trPr>
        <w:tc>
          <w:tcPr>
            <w:tcW w:w="4135" w:type="dxa"/>
            <w:shd w:val="clear" w:color="auto" w:fill="auto"/>
            <w:vAlign w:val="center"/>
          </w:tcPr>
          <w:p w14:paraId="4DE51931" w14:textId="053737BB" w:rsidR="00990408" w:rsidRPr="00EC6908" w:rsidRDefault="00990408" w:rsidP="00990408">
            <w:pPr>
              <w:ind w:left="313"/>
            </w:pPr>
          </w:p>
        </w:tc>
        <w:tc>
          <w:tcPr>
            <w:tcW w:w="4680" w:type="dxa"/>
            <w:shd w:val="clear" w:color="auto" w:fill="auto"/>
          </w:tcPr>
          <w:p w14:paraId="6904473D" w14:textId="49D82CB0" w:rsidR="00990408" w:rsidRPr="00CC0C20" w:rsidRDefault="00990408" w:rsidP="00990408">
            <w:pPr>
              <w:ind w:left="33"/>
              <w:jc w:val="center"/>
            </w:pPr>
          </w:p>
        </w:tc>
        <w:tc>
          <w:tcPr>
            <w:tcW w:w="1350" w:type="dxa"/>
          </w:tcPr>
          <w:p w14:paraId="642DD237" w14:textId="05F2ACB4" w:rsidR="00990408" w:rsidRPr="00CC0C20" w:rsidRDefault="00990408" w:rsidP="00990408">
            <w:pPr>
              <w:ind w:left="0"/>
              <w:jc w:val="center"/>
            </w:pPr>
          </w:p>
        </w:tc>
      </w:tr>
      <w:tr w:rsidR="00990408" w:rsidRPr="00835801" w14:paraId="57E49D79" w14:textId="77777777" w:rsidTr="007D65BC">
        <w:trPr>
          <w:trHeight w:val="202"/>
        </w:trPr>
        <w:tc>
          <w:tcPr>
            <w:tcW w:w="4135" w:type="dxa"/>
            <w:shd w:val="clear" w:color="auto" w:fill="auto"/>
            <w:vAlign w:val="center"/>
          </w:tcPr>
          <w:p w14:paraId="54BBB36F" w14:textId="0F09E5C3" w:rsidR="00990408" w:rsidRPr="00EC6908" w:rsidRDefault="00990408" w:rsidP="00990408">
            <w:pPr>
              <w:ind w:left="313"/>
            </w:pPr>
          </w:p>
        </w:tc>
        <w:tc>
          <w:tcPr>
            <w:tcW w:w="4680" w:type="dxa"/>
            <w:shd w:val="clear" w:color="auto" w:fill="auto"/>
          </w:tcPr>
          <w:p w14:paraId="3FDF815E" w14:textId="66817246" w:rsidR="00990408" w:rsidRPr="00CC0C20" w:rsidRDefault="00990408" w:rsidP="00990408">
            <w:pPr>
              <w:ind w:left="33"/>
              <w:jc w:val="center"/>
            </w:pPr>
          </w:p>
        </w:tc>
        <w:tc>
          <w:tcPr>
            <w:tcW w:w="1350" w:type="dxa"/>
          </w:tcPr>
          <w:p w14:paraId="7C72B708" w14:textId="3261A19A" w:rsidR="00990408" w:rsidRPr="00CC0C20" w:rsidRDefault="00990408" w:rsidP="00990408">
            <w:pPr>
              <w:ind w:left="0"/>
              <w:jc w:val="center"/>
            </w:pPr>
          </w:p>
        </w:tc>
      </w:tr>
      <w:tr w:rsidR="00990408" w:rsidRPr="00835801" w14:paraId="39D9CF28" w14:textId="77777777" w:rsidTr="007D65BC">
        <w:trPr>
          <w:trHeight w:val="70"/>
        </w:trPr>
        <w:tc>
          <w:tcPr>
            <w:tcW w:w="4135" w:type="dxa"/>
            <w:shd w:val="clear" w:color="auto" w:fill="auto"/>
            <w:vAlign w:val="center"/>
          </w:tcPr>
          <w:p w14:paraId="320AF7A2" w14:textId="0E677CB3" w:rsidR="00990408" w:rsidRPr="00DA2414" w:rsidRDefault="00990408" w:rsidP="00990408">
            <w:pPr>
              <w:ind w:left="313"/>
              <w:rPr>
                <w:highlight w:val="yellow"/>
              </w:rPr>
            </w:pPr>
          </w:p>
        </w:tc>
        <w:tc>
          <w:tcPr>
            <w:tcW w:w="4680" w:type="dxa"/>
            <w:shd w:val="clear" w:color="auto" w:fill="auto"/>
          </w:tcPr>
          <w:p w14:paraId="69CAD133" w14:textId="2B9BADCE" w:rsidR="00990408" w:rsidRPr="00DA2414" w:rsidRDefault="00990408" w:rsidP="00990408">
            <w:pPr>
              <w:ind w:left="33"/>
              <w:jc w:val="center"/>
              <w:rPr>
                <w:highlight w:val="yellow"/>
              </w:rPr>
            </w:pPr>
          </w:p>
        </w:tc>
        <w:tc>
          <w:tcPr>
            <w:tcW w:w="1350" w:type="dxa"/>
          </w:tcPr>
          <w:p w14:paraId="24C87915" w14:textId="09C026C3" w:rsidR="00990408" w:rsidRPr="00DA2414" w:rsidRDefault="00990408" w:rsidP="00990408">
            <w:pPr>
              <w:ind w:left="0"/>
              <w:jc w:val="center"/>
              <w:rPr>
                <w:highlight w:val="yellow"/>
              </w:rPr>
            </w:pPr>
          </w:p>
        </w:tc>
      </w:tr>
      <w:tr w:rsidR="00990408" w:rsidRPr="00835801" w14:paraId="2DF18AB2" w14:textId="77777777" w:rsidTr="007D65BC">
        <w:trPr>
          <w:trHeight w:val="70"/>
        </w:trPr>
        <w:tc>
          <w:tcPr>
            <w:tcW w:w="4135" w:type="dxa"/>
            <w:shd w:val="clear" w:color="auto" w:fill="auto"/>
            <w:vAlign w:val="center"/>
          </w:tcPr>
          <w:p w14:paraId="32C116C7" w14:textId="56BEFBE2" w:rsidR="00990408" w:rsidRPr="00EC6908" w:rsidRDefault="00990408" w:rsidP="00990408">
            <w:pPr>
              <w:ind w:left="313"/>
            </w:pPr>
          </w:p>
        </w:tc>
        <w:tc>
          <w:tcPr>
            <w:tcW w:w="4680" w:type="dxa"/>
            <w:shd w:val="clear" w:color="auto" w:fill="auto"/>
          </w:tcPr>
          <w:p w14:paraId="3493AABC" w14:textId="47850FE1" w:rsidR="00990408" w:rsidRPr="00CC0C20" w:rsidRDefault="00990408" w:rsidP="00990408">
            <w:pPr>
              <w:ind w:left="33"/>
              <w:jc w:val="center"/>
            </w:pPr>
          </w:p>
        </w:tc>
        <w:tc>
          <w:tcPr>
            <w:tcW w:w="1350" w:type="dxa"/>
          </w:tcPr>
          <w:p w14:paraId="2009AAFE" w14:textId="1C56C30A" w:rsidR="00990408" w:rsidRPr="00CC0C20" w:rsidRDefault="00990408" w:rsidP="00990408">
            <w:pPr>
              <w:ind w:left="0"/>
              <w:jc w:val="center"/>
            </w:pPr>
          </w:p>
        </w:tc>
      </w:tr>
      <w:tr w:rsidR="00990408" w:rsidRPr="00835801" w14:paraId="1CCA46CE" w14:textId="77777777" w:rsidTr="007D65BC">
        <w:trPr>
          <w:trHeight w:val="70"/>
        </w:trPr>
        <w:tc>
          <w:tcPr>
            <w:tcW w:w="4135" w:type="dxa"/>
            <w:shd w:val="clear" w:color="auto" w:fill="auto"/>
            <w:vAlign w:val="center"/>
          </w:tcPr>
          <w:p w14:paraId="26629FE3" w14:textId="7AE39B0B" w:rsidR="00990408" w:rsidRPr="00DA2414" w:rsidRDefault="00990408" w:rsidP="00990408">
            <w:pPr>
              <w:ind w:left="313"/>
              <w:rPr>
                <w:highlight w:val="yellow"/>
              </w:rPr>
            </w:pPr>
          </w:p>
        </w:tc>
        <w:tc>
          <w:tcPr>
            <w:tcW w:w="4680" w:type="dxa"/>
            <w:shd w:val="clear" w:color="auto" w:fill="auto"/>
          </w:tcPr>
          <w:p w14:paraId="309C9D69" w14:textId="4EB46DC2" w:rsidR="00990408" w:rsidRPr="00DA2414" w:rsidRDefault="00990408" w:rsidP="00990408">
            <w:pPr>
              <w:ind w:left="33"/>
              <w:jc w:val="center"/>
              <w:rPr>
                <w:highlight w:val="yellow"/>
              </w:rPr>
            </w:pPr>
          </w:p>
        </w:tc>
        <w:tc>
          <w:tcPr>
            <w:tcW w:w="1350" w:type="dxa"/>
          </w:tcPr>
          <w:p w14:paraId="034F85BD" w14:textId="77D20270" w:rsidR="00990408" w:rsidRPr="00DA2414" w:rsidRDefault="00990408" w:rsidP="00990408">
            <w:pPr>
              <w:ind w:left="0"/>
              <w:jc w:val="center"/>
              <w:rPr>
                <w:highlight w:val="yellow"/>
              </w:rPr>
            </w:pPr>
          </w:p>
        </w:tc>
      </w:tr>
      <w:tr w:rsidR="00990408" w:rsidRPr="00835801" w14:paraId="61EE1D43" w14:textId="77777777" w:rsidTr="00AE7D29">
        <w:trPr>
          <w:trHeight w:val="229"/>
        </w:trPr>
        <w:tc>
          <w:tcPr>
            <w:tcW w:w="4135" w:type="dxa"/>
            <w:shd w:val="clear" w:color="auto" w:fill="auto"/>
            <w:vAlign w:val="center"/>
          </w:tcPr>
          <w:p w14:paraId="170B0796" w14:textId="66FBF8FB" w:rsidR="00990408" w:rsidRPr="00DA2414" w:rsidRDefault="00990408" w:rsidP="00990408">
            <w:pPr>
              <w:ind w:left="313"/>
              <w:rPr>
                <w:highlight w:val="yellow"/>
              </w:rPr>
            </w:pPr>
          </w:p>
        </w:tc>
        <w:tc>
          <w:tcPr>
            <w:tcW w:w="4680" w:type="dxa"/>
            <w:shd w:val="clear" w:color="auto" w:fill="auto"/>
          </w:tcPr>
          <w:p w14:paraId="1D2EB932" w14:textId="4417FAC4" w:rsidR="00990408" w:rsidRPr="00DA2414" w:rsidRDefault="00990408" w:rsidP="00990408">
            <w:pPr>
              <w:ind w:left="33"/>
              <w:jc w:val="center"/>
              <w:rPr>
                <w:highlight w:val="yellow"/>
              </w:rPr>
            </w:pPr>
          </w:p>
        </w:tc>
        <w:tc>
          <w:tcPr>
            <w:tcW w:w="1350" w:type="dxa"/>
          </w:tcPr>
          <w:p w14:paraId="24837361" w14:textId="08BFE099" w:rsidR="00990408" w:rsidRPr="00DA2414" w:rsidRDefault="00990408" w:rsidP="00990408">
            <w:pPr>
              <w:ind w:left="0"/>
              <w:jc w:val="center"/>
              <w:rPr>
                <w:highlight w:val="yellow"/>
              </w:rPr>
            </w:pPr>
          </w:p>
        </w:tc>
      </w:tr>
      <w:tr w:rsidR="00990408" w:rsidRPr="00835801" w14:paraId="25C2D8EE" w14:textId="77777777" w:rsidTr="007D65BC">
        <w:trPr>
          <w:trHeight w:val="70"/>
        </w:trPr>
        <w:tc>
          <w:tcPr>
            <w:tcW w:w="4135" w:type="dxa"/>
            <w:shd w:val="clear" w:color="auto" w:fill="auto"/>
            <w:vAlign w:val="center"/>
          </w:tcPr>
          <w:p w14:paraId="06E5890E" w14:textId="77777777" w:rsidR="00990408" w:rsidRPr="00EC6908" w:rsidRDefault="00990408" w:rsidP="00990408">
            <w:pPr>
              <w:ind w:left="313"/>
            </w:pPr>
          </w:p>
        </w:tc>
        <w:tc>
          <w:tcPr>
            <w:tcW w:w="4680" w:type="dxa"/>
            <w:shd w:val="clear" w:color="auto" w:fill="auto"/>
          </w:tcPr>
          <w:p w14:paraId="2EC79F46" w14:textId="4055063A" w:rsidR="00990408" w:rsidRPr="00CC0C20" w:rsidRDefault="00990408" w:rsidP="00990408">
            <w:pPr>
              <w:ind w:left="33"/>
              <w:jc w:val="center"/>
            </w:pPr>
          </w:p>
        </w:tc>
        <w:tc>
          <w:tcPr>
            <w:tcW w:w="1350" w:type="dxa"/>
          </w:tcPr>
          <w:p w14:paraId="3B361B51" w14:textId="74A64A2E" w:rsidR="00990408" w:rsidRPr="00CC0C20" w:rsidRDefault="00990408" w:rsidP="00990408">
            <w:pPr>
              <w:ind w:left="0"/>
              <w:jc w:val="center"/>
            </w:pPr>
          </w:p>
        </w:tc>
      </w:tr>
    </w:tbl>
    <w:p w14:paraId="76730C03" w14:textId="730C4E1C" w:rsidR="00EC6908" w:rsidRDefault="00EC6908" w:rsidP="00273831"/>
    <w:p w14:paraId="40BD9AB0" w14:textId="77777777" w:rsidR="00916AAD" w:rsidRDefault="00916AAD" w:rsidP="00916AAD"/>
    <w:p w14:paraId="75FCF8E8" w14:textId="04E5D9CA" w:rsidR="00916AAD" w:rsidRDefault="00916AAD">
      <w:pPr>
        <w:spacing w:before="0" w:after="200"/>
        <w:ind w:left="0"/>
      </w:pPr>
      <w:r>
        <w:br w:type="page"/>
      </w:r>
    </w:p>
    <w:p w14:paraId="5EC0CFD2" w14:textId="02C1CC6B" w:rsidR="00EC6908" w:rsidRDefault="008157AC" w:rsidP="008B68E7">
      <w:pPr>
        <w:pStyle w:val="Heading1-SOPTemplate"/>
      </w:pPr>
      <w:r>
        <w:lastRenderedPageBreak/>
        <w:t>Applicant’s Obligations</w:t>
      </w:r>
    </w:p>
    <w:p w14:paraId="23930E35" w14:textId="551864C7" w:rsidR="00CC0992" w:rsidRDefault="00CC0992" w:rsidP="008B68E7">
      <w:pPr>
        <w:ind w:left="540"/>
      </w:pPr>
      <w:r w:rsidRPr="00835801">
        <w:t xml:space="preserve">I </w:t>
      </w:r>
      <w:r w:rsidR="00880124" w:rsidRPr="00835801">
        <w:t xml:space="preserve">understand that my submitting of this form does not guarantee approval to commence work </w:t>
      </w:r>
      <w:r w:rsidR="00916AAD">
        <w:t>at the</w:t>
      </w:r>
      <w:r w:rsidR="00880124" w:rsidRPr="00835801">
        <w:t xml:space="preserve"> </w:t>
      </w:r>
      <w:r w:rsidR="00456160">
        <w:t>Facility</w:t>
      </w:r>
      <w:r w:rsidR="00880124" w:rsidRPr="00835801">
        <w:t xml:space="preserve">, and that I must be granted </w:t>
      </w:r>
      <w:r w:rsidR="00D23BC2">
        <w:t>permission</w:t>
      </w:r>
      <w:r w:rsidR="00880124" w:rsidRPr="00835801">
        <w:t xml:space="preserve"> before work can begin. </w:t>
      </w:r>
      <w:r w:rsidR="008157AC">
        <w:t>By signing below, I</w:t>
      </w:r>
      <w:r w:rsidR="00880124" w:rsidRPr="00835801">
        <w:t xml:space="preserve"> </w:t>
      </w:r>
      <w:r w:rsidRPr="00835801">
        <w:t xml:space="preserve">acknowledge that I am responsible for ensuring that </w:t>
      </w:r>
      <w:r w:rsidR="00AE7D29">
        <w:t>my staff and I</w:t>
      </w:r>
      <w:r w:rsidR="00916AAD">
        <w:t xml:space="preserve"> follow the </w:t>
      </w:r>
      <w:r w:rsidR="008157AC">
        <w:t>listed obligations.</w:t>
      </w:r>
    </w:p>
    <w:p w14:paraId="3400CC62" w14:textId="77777777" w:rsidR="00AE7B75" w:rsidRDefault="00AE7B75" w:rsidP="00AE7B75">
      <w:pPr>
        <w:spacing w:before="0"/>
      </w:pPr>
    </w:p>
    <w:p w14:paraId="22849864" w14:textId="1FE50082" w:rsidR="00916AAD" w:rsidRDefault="00916AAD" w:rsidP="008B68E7">
      <w:pPr>
        <w:keepLines/>
        <w:numPr>
          <w:ilvl w:val="0"/>
          <w:numId w:val="41"/>
        </w:numPr>
        <w:tabs>
          <w:tab w:val="left" w:pos="900"/>
        </w:tabs>
        <w:overflowPunct w:val="0"/>
        <w:autoSpaceDE w:val="0"/>
        <w:autoSpaceDN w:val="0"/>
        <w:adjustRightInd w:val="0"/>
        <w:spacing w:before="0" w:after="120" w:line="240" w:lineRule="auto"/>
        <w:ind w:left="900"/>
        <w:textAlignment w:val="baseline"/>
        <w:outlineLvl w:val="0"/>
        <w:rPr>
          <w:rFonts w:eastAsiaTheme="majorEastAsia" w:cstheme="majorBidi"/>
          <w:bCs/>
        </w:rPr>
      </w:pPr>
      <w:r>
        <w:rPr>
          <w:rFonts w:eastAsiaTheme="majorEastAsia" w:cstheme="majorBidi"/>
          <w:b/>
          <w:bCs/>
        </w:rPr>
        <w:t>Hazardous Substances</w:t>
      </w:r>
      <w:r w:rsidRPr="00C51DCF">
        <w:rPr>
          <w:rFonts w:eastAsiaTheme="majorEastAsia" w:cstheme="majorBidi"/>
          <w:bCs/>
        </w:rPr>
        <w:t xml:space="preserve">: Introduction of </w:t>
      </w:r>
      <w:r>
        <w:rPr>
          <w:rFonts w:eastAsiaTheme="majorEastAsia" w:cstheme="majorBidi"/>
          <w:bCs/>
        </w:rPr>
        <w:t>hazardous substances (e.g. biohazardous, chemical, r</w:t>
      </w:r>
      <w:r w:rsidRPr="00C51DCF">
        <w:rPr>
          <w:rFonts w:eastAsiaTheme="majorEastAsia" w:cstheme="majorBidi"/>
          <w:bCs/>
        </w:rPr>
        <w:t>adionuclides</w:t>
      </w:r>
      <w:r>
        <w:rPr>
          <w:rFonts w:eastAsiaTheme="majorEastAsia" w:cstheme="majorBidi"/>
          <w:bCs/>
        </w:rPr>
        <w:t>)</w:t>
      </w:r>
      <w:r w:rsidRPr="00C51DCF">
        <w:rPr>
          <w:rFonts w:eastAsiaTheme="majorEastAsia" w:cstheme="majorBidi"/>
          <w:bCs/>
        </w:rPr>
        <w:t xml:space="preserve"> beyond those listed shall be approved by </w:t>
      </w:r>
      <w:r w:rsidR="00456160">
        <w:rPr>
          <w:rFonts w:eastAsiaTheme="majorEastAsia" w:cstheme="majorBidi"/>
          <w:bCs/>
        </w:rPr>
        <w:t>Fedoruk Centre</w:t>
      </w:r>
      <w:r>
        <w:rPr>
          <w:rFonts w:eastAsiaTheme="majorEastAsia" w:cstheme="majorBidi"/>
          <w:bCs/>
        </w:rPr>
        <w:t xml:space="preserve"> staff</w:t>
      </w:r>
      <w:r w:rsidRPr="00C51DCF">
        <w:rPr>
          <w:rFonts w:eastAsiaTheme="majorEastAsia" w:cstheme="majorBidi"/>
          <w:bCs/>
        </w:rPr>
        <w:t xml:space="preserve"> </w:t>
      </w:r>
      <w:r>
        <w:rPr>
          <w:rFonts w:eastAsiaTheme="majorEastAsia" w:cstheme="majorBidi"/>
          <w:bCs/>
        </w:rPr>
        <w:t xml:space="preserve">prior to entering the </w:t>
      </w:r>
      <w:r w:rsidR="00456160">
        <w:rPr>
          <w:rFonts w:eastAsiaTheme="majorEastAsia" w:cstheme="majorBidi"/>
          <w:bCs/>
        </w:rPr>
        <w:t>F</w:t>
      </w:r>
      <w:r>
        <w:rPr>
          <w:rFonts w:eastAsiaTheme="majorEastAsia" w:cstheme="majorBidi"/>
          <w:bCs/>
        </w:rPr>
        <w:t xml:space="preserve">acility. </w:t>
      </w:r>
    </w:p>
    <w:p w14:paraId="26BC19E3" w14:textId="2A4D4E1E" w:rsidR="00916AAD" w:rsidRPr="00C51DCF" w:rsidRDefault="00916AAD" w:rsidP="008B68E7">
      <w:pPr>
        <w:keepLines/>
        <w:numPr>
          <w:ilvl w:val="0"/>
          <w:numId w:val="41"/>
        </w:numPr>
        <w:tabs>
          <w:tab w:val="left" w:pos="900"/>
        </w:tabs>
        <w:overflowPunct w:val="0"/>
        <w:autoSpaceDE w:val="0"/>
        <w:autoSpaceDN w:val="0"/>
        <w:adjustRightInd w:val="0"/>
        <w:spacing w:before="0" w:after="120" w:line="240" w:lineRule="auto"/>
        <w:ind w:left="900"/>
        <w:textAlignment w:val="baseline"/>
        <w:outlineLvl w:val="0"/>
        <w:rPr>
          <w:rFonts w:eastAsiaTheme="majorEastAsia" w:cstheme="majorBidi"/>
          <w:bCs/>
        </w:rPr>
      </w:pPr>
      <w:r>
        <w:rPr>
          <w:rFonts w:eastAsiaTheme="majorEastAsia" w:cstheme="majorBidi"/>
          <w:b/>
          <w:bCs/>
        </w:rPr>
        <w:t>Handling of Hazardous Substances</w:t>
      </w:r>
      <w:r w:rsidRPr="00916AAD">
        <w:rPr>
          <w:rFonts w:eastAsiaTheme="majorEastAsia" w:cstheme="majorBidi"/>
          <w:bCs/>
        </w:rPr>
        <w:t>:</w:t>
      </w:r>
      <w:r>
        <w:rPr>
          <w:rFonts w:eastAsiaTheme="majorEastAsia" w:cstheme="majorBidi"/>
          <w:bCs/>
        </w:rPr>
        <w:t xml:space="preserve"> Hazardous substances </w:t>
      </w:r>
      <w:r w:rsidRPr="00C51DCF">
        <w:rPr>
          <w:rFonts w:eastAsiaTheme="majorEastAsia" w:cstheme="majorBidi"/>
          <w:bCs/>
        </w:rPr>
        <w:t>shall be handled i</w:t>
      </w:r>
      <w:r w:rsidR="008157AC">
        <w:rPr>
          <w:rFonts w:eastAsiaTheme="majorEastAsia" w:cstheme="majorBidi"/>
          <w:bCs/>
        </w:rPr>
        <w:t>n a safe and responsible manner.</w:t>
      </w:r>
    </w:p>
    <w:p w14:paraId="1939F0D5" w14:textId="647F29BB" w:rsidR="00916AAD" w:rsidRPr="00C51DCF" w:rsidRDefault="00916AAD" w:rsidP="008B68E7">
      <w:pPr>
        <w:keepLines/>
        <w:numPr>
          <w:ilvl w:val="0"/>
          <w:numId w:val="41"/>
        </w:numPr>
        <w:tabs>
          <w:tab w:val="left" w:pos="900"/>
        </w:tabs>
        <w:overflowPunct w:val="0"/>
        <w:autoSpaceDE w:val="0"/>
        <w:autoSpaceDN w:val="0"/>
        <w:adjustRightInd w:val="0"/>
        <w:spacing w:before="0" w:after="120" w:line="240" w:lineRule="auto"/>
        <w:ind w:left="900"/>
        <w:textAlignment w:val="baseline"/>
        <w:outlineLvl w:val="0"/>
        <w:rPr>
          <w:rFonts w:eastAsiaTheme="majorEastAsia" w:cstheme="majorBidi"/>
          <w:bCs/>
        </w:rPr>
      </w:pPr>
      <w:r w:rsidRPr="00C51DCF">
        <w:rPr>
          <w:rFonts w:eastAsiaTheme="majorEastAsia" w:cstheme="majorBidi"/>
          <w:b/>
          <w:bCs/>
        </w:rPr>
        <w:t>Room Restrictions</w:t>
      </w:r>
      <w:r w:rsidRPr="00C51DCF">
        <w:rPr>
          <w:rFonts w:eastAsiaTheme="majorEastAsia" w:cstheme="majorBidi"/>
          <w:bCs/>
        </w:rPr>
        <w:t xml:space="preserve">: </w:t>
      </w:r>
      <w:r>
        <w:rPr>
          <w:rFonts w:eastAsiaTheme="majorEastAsia" w:cstheme="majorBidi"/>
          <w:bCs/>
        </w:rPr>
        <w:t>Hazardous substances</w:t>
      </w:r>
      <w:r w:rsidRPr="00C51DCF">
        <w:rPr>
          <w:rFonts w:eastAsiaTheme="majorEastAsia" w:cstheme="majorBidi"/>
          <w:bCs/>
        </w:rPr>
        <w:t xml:space="preserve"> may only be used or stored in the rooms listed on the </w:t>
      </w:r>
      <w:r>
        <w:rPr>
          <w:rFonts w:eastAsiaTheme="majorEastAsia" w:cstheme="majorBidi"/>
          <w:bCs/>
        </w:rPr>
        <w:t>application</w:t>
      </w:r>
      <w:r w:rsidRPr="00C51DCF">
        <w:rPr>
          <w:rFonts w:eastAsiaTheme="majorEastAsia" w:cstheme="majorBidi"/>
          <w:bCs/>
        </w:rPr>
        <w:t>.</w:t>
      </w:r>
    </w:p>
    <w:p w14:paraId="5ED8ED46" w14:textId="1DF34E24" w:rsidR="00916AAD" w:rsidRPr="00C51DCF" w:rsidRDefault="00916AAD" w:rsidP="008B68E7">
      <w:pPr>
        <w:keepLines/>
        <w:numPr>
          <w:ilvl w:val="0"/>
          <w:numId w:val="41"/>
        </w:numPr>
        <w:tabs>
          <w:tab w:val="left" w:pos="900"/>
        </w:tabs>
        <w:overflowPunct w:val="0"/>
        <w:autoSpaceDE w:val="0"/>
        <w:autoSpaceDN w:val="0"/>
        <w:adjustRightInd w:val="0"/>
        <w:spacing w:before="0" w:after="120" w:line="240" w:lineRule="auto"/>
        <w:ind w:left="900"/>
        <w:textAlignment w:val="baseline"/>
        <w:outlineLvl w:val="0"/>
        <w:rPr>
          <w:rFonts w:eastAsiaTheme="majorEastAsia" w:cstheme="majorBidi"/>
          <w:bCs/>
        </w:rPr>
      </w:pPr>
      <w:r w:rsidRPr="00C51DCF">
        <w:rPr>
          <w:rFonts w:eastAsiaTheme="majorEastAsia" w:cstheme="majorBidi"/>
          <w:b/>
          <w:bCs/>
        </w:rPr>
        <w:t>Experiment Restrictions</w:t>
      </w:r>
      <w:r w:rsidRPr="00C51DCF">
        <w:rPr>
          <w:rFonts w:eastAsiaTheme="majorEastAsia" w:cstheme="majorBidi"/>
          <w:bCs/>
        </w:rPr>
        <w:t>: Only experiments</w:t>
      </w:r>
      <w:r>
        <w:rPr>
          <w:rFonts w:eastAsiaTheme="majorEastAsia" w:cstheme="majorBidi"/>
          <w:bCs/>
        </w:rPr>
        <w:t xml:space="preserve"> </w:t>
      </w:r>
      <w:r w:rsidR="00AE7D29">
        <w:rPr>
          <w:rFonts w:eastAsiaTheme="majorEastAsia" w:cstheme="majorBidi"/>
          <w:bCs/>
        </w:rPr>
        <w:t>approved on HS-COF-00</w:t>
      </w:r>
      <w:r w:rsidR="00456160">
        <w:rPr>
          <w:rFonts w:eastAsiaTheme="majorEastAsia" w:cstheme="majorBidi"/>
          <w:bCs/>
        </w:rPr>
        <w:t>72</w:t>
      </w:r>
      <w:r w:rsidRPr="00C51DCF">
        <w:rPr>
          <w:rFonts w:eastAsiaTheme="majorEastAsia" w:cstheme="majorBidi"/>
          <w:bCs/>
        </w:rPr>
        <w:t xml:space="preserve"> may be performed. </w:t>
      </w:r>
      <w:r>
        <w:rPr>
          <w:rFonts w:eastAsiaTheme="majorEastAsia" w:cstheme="majorBidi"/>
          <w:bCs/>
        </w:rPr>
        <w:t xml:space="preserve">Any new protocols must be approved by </w:t>
      </w:r>
      <w:r w:rsidR="00456160">
        <w:rPr>
          <w:rFonts w:eastAsiaTheme="majorEastAsia" w:cstheme="majorBidi"/>
          <w:bCs/>
        </w:rPr>
        <w:t>the Fedoruk Centre</w:t>
      </w:r>
      <w:r>
        <w:rPr>
          <w:rFonts w:eastAsiaTheme="majorEastAsia" w:cstheme="majorBidi"/>
          <w:bCs/>
        </w:rPr>
        <w:t xml:space="preserve"> before commencing. R</w:t>
      </w:r>
      <w:r w:rsidRPr="00C51DCF">
        <w:rPr>
          <w:rFonts w:eastAsiaTheme="majorEastAsia" w:cstheme="majorBidi"/>
          <w:bCs/>
        </w:rPr>
        <w:t xml:space="preserve">eport any deviations from the experiment to the </w:t>
      </w:r>
      <w:r w:rsidR="00456160">
        <w:rPr>
          <w:rFonts w:eastAsiaTheme="majorEastAsia" w:cstheme="majorBidi"/>
          <w:bCs/>
        </w:rPr>
        <w:t>RSO</w:t>
      </w:r>
      <w:r>
        <w:rPr>
          <w:rFonts w:eastAsiaTheme="majorEastAsia" w:cstheme="majorBidi"/>
          <w:bCs/>
        </w:rPr>
        <w:t xml:space="preserve"> </w:t>
      </w:r>
      <w:r w:rsidR="00456160">
        <w:rPr>
          <w:rFonts w:eastAsiaTheme="majorEastAsia" w:cstheme="majorBidi"/>
          <w:bCs/>
        </w:rPr>
        <w:t>and/</w:t>
      </w:r>
      <w:r>
        <w:rPr>
          <w:rFonts w:eastAsiaTheme="majorEastAsia" w:cstheme="majorBidi"/>
          <w:bCs/>
        </w:rPr>
        <w:t xml:space="preserve">or </w:t>
      </w:r>
      <w:r w:rsidR="002F5E5A">
        <w:rPr>
          <w:rFonts w:eastAsiaTheme="majorEastAsia" w:cstheme="majorBidi"/>
          <w:bCs/>
        </w:rPr>
        <w:t>Subject Matter Expert</w:t>
      </w:r>
      <w:r>
        <w:rPr>
          <w:rFonts w:eastAsiaTheme="majorEastAsia" w:cstheme="majorBidi"/>
          <w:bCs/>
        </w:rPr>
        <w:t>.</w:t>
      </w:r>
    </w:p>
    <w:p w14:paraId="431384B9" w14:textId="77777777" w:rsidR="00916AAD" w:rsidRPr="00C51DCF" w:rsidRDefault="00916AAD" w:rsidP="008B68E7">
      <w:pPr>
        <w:keepLines/>
        <w:numPr>
          <w:ilvl w:val="0"/>
          <w:numId w:val="41"/>
        </w:numPr>
        <w:tabs>
          <w:tab w:val="left" w:pos="900"/>
        </w:tabs>
        <w:overflowPunct w:val="0"/>
        <w:autoSpaceDE w:val="0"/>
        <w:autoSpaceDN w:val="0"/>
        <w:adjustRightInd w:val="0"/>
        <w:spacing w:before="0" w:after="120" w:line="240" w:lineRule="auto"/>
        <w:ind w:left="900"/>
        <w:textAlignment w:val="baseline"/>
        <w:outlineLvl w:val="0"/>
        <w:rPr>
          <w:rFonts w:eastAsiaTheme="majorEastAsia" w:cstheme="majorBidi"/>
          <w:bCs/>
        </w:rPr>
      </w:pPr>
      <w:r w:rsidRPr="00C51DCF">
        <w:rPr>
          <w:rFonts w:eastAsiaTheme="majorEastAsia" w:cstheme="majorBidi"/>
          <w:b/>
          <w:bCs/>
        </w:rPr>
        <w:t>Radionuclide Limits</w:t>
      </w:r>
      <w:r w:rsidRPr="00C51DCF">
        <w:rPr>
          <w:rFonts w:eastAsiaTheme="majorEastAsia" w:cstheme="majorBidi"/>
          <w:bCs/>
        </w:rPr>
        <w:t xml:space="preserve">: Only radionuclides in the amounts no greater than those listed on the </w:t>
      </w:r>
      <w:r>
        <w:rPr>
          <w:rFonts w:eastAsiaTheme="majorEastAsia" w:cstheme="majorBidi"/>
          <w:bCs/>
        </w:rPr>
        <w:t>application</w:t>
      </w:r>
      <w:r w:rsidRPr="00C51DCF">
        <w:rPr>
          <w:rFonts w:eastAsiaTheme="majorEastAsia" w:cstheme="majorBidi"/>
          <w:bCs/>
        </w:rPr>
        <w:t xml:space="preserve"> may be used in experiments.</w:t>
      </w:r>
    </w:p>
    <w:p w14:paraId="0F8C9034" w14:textId="04174F0A" w:rsidR="00916AAD" w:rsidRPr="00C51DCF" w:rsidRDefault="00916AAD" w:rsidP="008B68E7">
      <w:pPr>
        <w:keepLines/>
        <w:numPr>
          <w:ilvl w:val="0"/>
          <w:numId w:val="41"/>
        </w:numPr>
        <w:tabs>
          <w:tab w:val="left" w:pos="900"/>
        </w:tabs>
        <w:overflowPunct w:val="0"/>
        <w:autoSpaceDE w:val="0"/>
        <w:autoSpaceDN w:val="0"/>
        <w:adjustRightInd w:val="0"/>
        <w:spacing w:before="0" w:after="120" w:line="240" w:lineRule="auto"/>
        <w:ind w:left="900"/>
        <w:textAlignment w:val="baseline"/>
        <w:outlineLvl w:val="0"/>
        <w:rPr>
          <w:rFonts w:eastAsiaTheme="majorEastAsia" w:cstheme="majorBidi"/>
          <w:bCs/>
        </w:rPr>
      </w:pPr>
      <w:r w:rsidRPr="00C51DCF">
        <w:rPr>
          <w:rFonts w:eastAsiaTheme="majorEastAsia" w:cstheme="majorBidi"/>
          <w:b/>
          <w:bCs/>
        </w:rPr>
        <w:t>Training</w:t>
      </w:r>
      <w:r w:rsidRPr="00C51DCF">
        <w:rPr>
          <w:rFonts w:eastAsiaTheme="majorEastAsia" w:cstheme="majorBidi"/>
          <w:bCs/>
        </w:rPr>
        <w:t xml:space="preserve">: All persons handling radionuclides shall have up-to-date radiation safety training. The </w:t>
      </w:r>
      <w:r w:rsidR="00AE7D29">
        <w:rPr>
          <w:rFonts w:eastAsiaTheme="majorEastAsia" w:cstheme="majorBidi"/>
          <w:bCs/>
        </w:rPr>
        <w:t>Permit</w:t>
      </w:r>
      <w:r w:rsidRPr="00C51DCF">
        <w:rPr>
          <w:rFonts w:eastAsiaTheme="majorEastAsia" w:cstheme="majorBidi"/>
          <w:bCs/>
        </w:rPr>
        <w:t xml:space="preserve"> Holder shall ensure all authorized users have required supplemental training up-to-date (e.g. lab safety, WHMIS, </w:t>
      </w:r>
      <w:r w:rsidR="00AE7D29">
        <w:rPr>
          <w:rFonts w:eastAsiaTheme="majorEastAsia" w:cstheme="majorBidi"/>
          <w:bCs/>
        </w:rPr>
        <w:t>Bio</w:t>
      </w:r>
      <w:r w:rsidRPr="00C51DCF">
        <w:rPr>
          <w:rFonts w:eastAsiaTheme="majorEastAsia" w:cstheme="majorBidi"/>
          <w:bCs/>
        </w:rPr>
        <w:t>safety, etc.).</w:t>
      </w:r>
    </w:p>
    <w:p w14:paraId="1E84DC4E" w14:textId="77777777" w:rsidR="00916AAD" w:rsidRPr="00C51DCF" w:rsidRDefault="00916AAD" w:rsidP="008B68E7">
      <w:pPr>
        <w:keepLines/>
        <w:numPr>
          <w:ilvl w:val="0"/>
          <w:numId w:val="41"/>
        </w:numPr>
        <w:tabs>
          <w:tab w:val="left" w:pos="900"/>
        </w:tabs>
        <w:overflowPunct w:val="0"/>
        <w:autoSpaceDE w:val="0"/>
        <w:autoSpaceDN w:val="0"/>
        <w:adjustRightInd w:val="0"/>
        <w:spacing w:before="0" w:after="120" w:line="240" w:lineRule="auto"/>
        <w:ind w:left="900"/>
        <w:textAlignment w:val="baseline"/>
        <w:outlineLvl w:val="0"/>
        <w:rPr>
          <w:rFonts w:eastAsiaTheme="majorEastAsia" w:cstheme="majorBidi"/>
          <w:b/>
          <w:bCs/>
        </w:rPr>
      </w:pPr>
      <w:r w:rsidRPr="00C51DCF">
        <w:rPr>
          <w:rFonts w:eastAsiaTheme="majorEastAsia" w:cstheme="majorBidi"/>
          <w:b/>
          <w:bCs/>
        </w:rPr>
        <w:t>Radiation Dosimetry</w:t>
      </w:r>
      <w:r w:rsidRPr="00C51DCF">
        <w:rPr>
          <w:rFonts w:eastAsiaTheme="majorEastAsia" w:cstheme="majorBidi"/>
          <w:bCs/>
        </w:rPr>
        <w:t xml:space="preserve">: </w:t>
      </w:r>
      <w:r>
        <w:rPr>
          <w:rFonts w:eastAsiaTheme="majorEastAsia" w:cstheme="majorBidi"/>
          <w:bCs/>
        </w:rPr>
        <w:t>Whole-body dosimeters (TLDs) shall</w:t>
      </w:r>
      <w:r w:rsidRPr="00C51DCF">
        <w:rPr>
          <w:rFonts w:eastAsiaTheme="majorEastAsia" w:cstheme="majorBidi"/>
          <w:bCs/>
        </w:rPr>
        <w:t xml:space="preserve"> be worn when </w:t>
      </w:r>
      <w:r>
        <w:rPr>
          <w:rFonts w:eastAsiaTheme="majorEastAsia" w:cstheme="majorBidi"/>
          <w:bCs/>
        </w:rPr>
        <w:t>handling nuclear substances</w:t>
      </w:r>
      <w:r w:rsidRPr="00C51DCF">
        <w:rPr>
          <w:rFonts w:eastAsiaTheme="majorEastAsia" w:cstheme="majorBidi"/>
          <w:bCs/>
        </w:rPr>
        <w:t xml:space="preserve">. Extremity dosimeters shall be worn by persons handling radionuclides of activity more than 50 MBq. </w:t>
      </w:r>
    </w:p>
    <w:p w14:paraId="6A0465C3" w14:textId="6E543160" w:rsidR="00916AAD" w:rsidRPr="00C51DCF" w:rsidRDefault="00916AAD" w:rsidP="008B68E7">
      <w:pPr>
        <w:keepLines/>
        <w:numPr>
          <w:ilvl w:val="0"/>
          <w:numId w:val="41"/>
        </w:numPr>
        <w:tabs>
          <w:tab w:val="left" w:pos="900"/>
        </w:tabs>
        <w:overflowPunct w:val="0"/>
        <w:autoSpaceDE w:val="0"/>
        <w:autoSpaceDN w:val="0"/>
        <w:adjustRightInd w:val="0"/>
        <w:spacing w:before="0" w:after="120" w:line="240" w:lineRule="auto"/>
        <w:ind w:left="900"/>
        <w:textAlignment w:val="baseline"/>
        <w:outlineLvl w:val="0"/>
        <w:rPr>
          <w:rFonts w:eastAsiaTheme="majorEastAsia" w:cstheme="majorBidi"/>
          <w:bCs/>
        </w:rPr>
      </w:pPr>
      <w:r w:rsidRPr="00C51DCF">
        <w:rPr>
          <w:rFonts w:eastAsiaTheme="majorEastAsia" w:cstheme="majorBidi"/>
          <w:b/>
          <w:bCs/>
        </w:rPr>
        <w:t>Contamination/Survey Meters</w:t>
      </w:r>
      <w:r>
        <w:rPr>
          <w:rFonts w:eastAsiaTheme="majorEastAsia" w:cstheme="majorBidi"/>
          <w:bCs/>
        </w:rPr>
        <w:t xml:space="preserve">: </w:t>
      </w:r>
      <w:r w:rsidR="00456160">
        <w:rPr>
          <w:rFonts w:eastAsiaTheme="majorEastAsia" w:cstheme="majorBidi"/>
          <w:bCs/>
        </w:rPr>
        <w:t>Function-tested</w:t>
      </w:r>
      <w:r w:rsidRPr="00C51DCF">
        <w:rPr>
          <w:rFonts w:eastAsiaTheme="majorEastAsia" w:cstheme="majorBidi"/>
          <w:bCs/>
        </w:rPr>
        <w:t xml:space="preserve"> portable contamination/survey meter shall be available for use. Training on use shall be provided by </w:t>
      </w:r>
      <w:r w:rsidR="00456160">
        <w:rPr>
          <w:rFonts w:eastAsiaTheme="majorEastAsia" w:cstheme="majorBidi"/>
          <w:bCs/>
        </w:rPr>
        <w:t>Fedoruk Centre</w:t>
      </w:r>
      <w:r w:rsidRPr="00C51DCF">
        <w:rPr>
          <w:rFonts w:eastAsiaTheme="majorEastAsia" w:cstheme="majorBidi"/>
          <w:bCs/>
        </w:rPr>
        <w:t xml:space="preserve"> staff. No outside meters allowed. </w:t>
      </w:r>
    </w:p>
    <w:p w14:paraId="14EAF927" w14:textId="71D2B741" w:rsidR="00916AAD" w:rsidRPr="00C51DCF" w:rsidRDefault="008157AC" w:rsidP="008B68E7">
      <w:pPr>
        <w:keepLines/>
        <w:numPr>
          <w:ilvl w:val="0"/>
          <w:numId w:val="41"/>
        </w:numPr>
        <w:tabs>
          <w:tab w:val="left" w:pos="900"/>
        </w:tabs>
        <w:overflowPunct w:val="0"/>
        <w:autoSpaceDE w:val="0"/>
        <w:autoSpaceDN w:val="0"/>
        <w:adjustRightInd w:val="0"/>
        <w:spacing w:before="0" w:after="120" w:line="240" w:lineRule="auto"/>
        <w:ind w:left="900"/>
        <w:textAlignment w:val="baseline"/>
        <w:outlineLvl w:val="0"/>
        <w:rPr>
          <w:rFonts w:eastAsiaTheme="majorEastAsia" w:cstheme="majorBidi"/>
          <w:bCs/>
        </w:rPr>
      </w:pPr>
      <w:r>
        <w:rPr>
          <w:rFonts w:eastAsiaTheme="majorEastAsia" w:cstheme="majorBidi"/>
          <w:b/>
          <w:bCs/>
        </w:rPr>
        <w:t>Hazardous Waste</w:t>
      </w:r>
      <w:r w:rsidR="00916AAD" w:rsidRPr="00C51DCF">
        <w:rPr>
          <w:rFonts w:eastAsiaTheme="majorEastAsia" w:cstheme="majorBidi"/>
          <w:b/>
          <w:bCs/>
        </w:rPr>
        <w:t xml:space="preserve"> Disposal</w:t>
      </w:r>
      <w:r w:rsidR="00916AAD" w:rsidRPr="00C51DCF">
        <w:rPr>
          <w:rFonts w:eastAsiaTheme="majorEastAsia" w:cstheme="majorBidi"/>
          <w:bCs/>
        </w:rPr>
        <w:t xml:space="preserve">: All </w:t>
      </w:r>
      <w:r>
        <w:rPr>
          <w:rFonts w:eastAsiaTheme="majorEastAsia" w:cstheme="majorBidi"/>
          <w:bCs/>
        </w:rPr>
        <w:t>hazardous</w:t>
      </w:r>
      <w:r w:rsidR="00916AAD">
        <w:rPr>
          <w:rFonts w:eastAsiaTheme="majorEastAsia" w:cstheme="majorBidi"/>
          <w:bCs/>
        </w:rPr>
        <w:t xml:space="preserve"> waste </w:t>
      </w:r>
      <w:r>
        <w:rPr>
          <w:rFonts w:eastAsiaTheme="majorEastAsia" w:cstheme="majorBidi"/>
          <w:bCs/>
        </w:rPr>
        <w:t xml:space="preserve">shall be collected and stored in accordance with the </w:t>
      </w:r>
      <w:r w:rsidR="00AE7D29">
        <w:rPr>
          <w:rFonts w:eastAsiaTheme="majorEastAsia" w:cstheme="majorBidi"/>
          <w:bCs/>
        </w:rPr>
        <w:t xml:space="preserve">information provided during the </w:t>
      </w:r>
      <w:r w:rsidR="00456160">
        <w:rPr>
          <w:rFonts w:eastAsiaTheme="majorEastAsia" w:cstheme="majorBidi"/>
          <w:bCs/>
        </w:rPr>
        <w:t>Facility</w:t>
      </w:r>
      <w:r>
        <w:rPr>
          <w:rFonts w:eastAsiaTheme="majorEastAsia" w:cstheme="majorBidi"/>
          <w:bCs/>
        </w:rPr>
        <w:t xml:space="preserve"> </w:t>
      </w:r>
      <w:r w:rsidR="00AE7D29">
        <w:rPr>
          <w:rFonts w:eastAsiaTheme="majorEastAsia" w:cstheme="majorBidi"/>
          <w:bCs/>
        </w:rPr>
        <w:t>Site</w:t>
      </w:r>
      <w:r>
        <w:rPr>
          <w:rFonts w:eastAsiaTheme="majorEastAsia" w:cstheme="majorBidi"/>
          <w:bCs/>
        </w:rPr>
        <w:t xml:space="preserve"> </w:t>
      </w:r>
      <w:r w:rsidR="00AE7D29">
        <w:rPr>
          <w:rFonts w:eastAsiaTheme="majorEastAsia" w:cstheme="majorBidi"/>
          <w:bCs/>
        </w:rPr>
        <w:t xml:space="preserve">Orientation </w:t>
      </w:r>
      <w:r>
        <w:rPr>
          <w:rFonts w:eastAsiaTheme="majorEastAsia" w:cstheme="majorBidi"/>
          <w:bCs/>
        </w:rPr>
        <w:t xml:space="preserve">and </w:t>
      </w:r>
      <w:r w:rsidR="00916AAD" w:rsidRPr="00C51DCF">
        <w:rPr>
          <w:rFonts w:eastAsiaTheme="majorEastAsia" w:cstheme="majorBidi"/>
          <w:bCs/>
        </w:rPr>
        <w:t xml:space="preserve">disposal shall be facilitated by staff. </w:t>
      </w:r>
    </w:p>
    <w:p w14:paraId="15651613" w14:textId="18698441" w:rsidR="00916AAD" w:rsidRDefault="00916AAD" w:rsidP="008B68E7">
      <w:pPr>
        <w:keepLines/>
        <w:numPr>
          <w:ilvl w:val="0"/>
          <w:numId w:val="41"/>
        </w:numPr>
        <w:tabs>
          <w:tab w:val="left" w:pos="900"/>
        </w:tabs>
        <w:overflowPunct w:val="0"/>
        <w:autoSpaceDE w:val="0"/>
        <w:autoSpaceDN w:val="0"/>
        <w:adjustRightInd w:val="0"/>
        <w:spacing w:before="0" w:after="120" w:line="240" w:lineRule="auto"/>
        <w:ind w:left="900"/>
        <w:textAlignment w:val="baseline"/>
        <w:outlineLvl w:val="0"/>
        <w:rPr>
          <w:rFonts w:eastAsiaTheme="majorEastAsia" w:cstheme="majorBidi"/>
          <w:bCs/>
        </w:rPr>
      </w:pPr>
      <w:r w:rsidRPr="00C51DCF">
        <w:rPr>
          <w:rFonts w:eastAsiaTheme="majorEastAsia" w:cstheme="majorBidi"/>
          <w:b/>
          <w:bCs/>
        </w:rPr>
        <w:t xml:space="preserve">Incidents: </w:t>
      </w:r>
      <w:r>
        <w:rPr>
          <w:rFonts w:eastAsiaTheme="majorEastAsia" w:cstheme="majorBidi"/>
          <w:bCs/>
        </w:rPr>
        <w:t xml:space="preserve">Inform the </w:t>
      </w:r>
      <w:r w:rsidR="00456160">
        <w:rPr>
          <w:rFonts w:eastAsiaTheme="majorEastAsia" w:cstheme="majorBidi"/>
          <w:bCs/>
        </w:rPr>
        <w:t>RSO</w:t>
      </w:r>
      <w:r>
        <w:rPr>
          <w:rFonts w:eastAsiaTheme="majorEastAsia" w:cstheme="majorBidi"/>
          <w:bCs/>
        </w:rPr>
        <w:t xml:space="preserve"> of any</w:t>
      </w:r>
      <w:r w:rsidRPr="00C51DCF">
        <w:rPr>
          <w:rFonts w:eastAsiaTheme="majorEastAsia" w:cstheme="majorBidi"/>
          <w:bCs/>
        </w:rPr>
        <w:t xml:space="preserve"> incidents (e.g. spills, personal contamination, equipment malfunction</w:t>
      </w:r>
      <w:r w:rsidR="00AE7B75">
        <w:rPr>
          <w:rFonts w:eastAsiaTheme="majorEastAsia" w:cstheme="majorBidi"/>
          <w:bCs/>
        </w:rPr>
        <w:t>, loss of radioactive substance) and c</w:t>
      </w:r>
      <w:r w:rsidRPr="00C51DCF">
        <w:rPr>
          <w:rFonts w:eastAsiaTheme="majorEastAsia" w:cstheme="majorBidi"/>
          <w:bCs/>
        </w:rPr>
        <w:t>omplete the applicable form(s)</w:t>
      </w:r>
      <w:r w:rsidR="00AE7B75">
        <w:rPr>
          <w:rFonts w:eastAsiaTheme="majorEastAsia" w:cstheme="majorBidi"/>
          <w:bCs/>
        </w:rPr>
        <w:t>, when requested.</w:t>
      </w:r>
    </w:p>
    <w:p w14:paraId="4FBB3F12" w14:textId="0B15E894" w:rsidR="00AE7D29" w:rsidRPr="00AE7D29" w:rsidRDefault="00DE2DB1" w:rsidP="008B68E7">
      <w:pPr>
        <w:keepLines/>
        <w:numPr>
          <w:ilvl w:val="0"/>
          <w:numId w:val="41"/>
        </w:numPr>
        <w:tabs>
          <w:tab w:val="left" w:pos="900"/>
        </w:tabs>
        <w:overflowPunct w:val="0"/>
        <w:autoSpaceDE w:val="0"/>
        <w:autoSpaceDN w:val="0"/>
        <w:adjustRightInd w:val="0"/>
        <w:spacing w:before="0" w:after="120" w:line="240" w:lineRule="auto"/>
        <w:ind w:left="900"/>
        <w:textAlignment w:val="baseline"/>
        <w:outlineLvl w:val="0"/>
        <w:rPr>
          <w:rFonts w:eastAsiaTheme="majorEastAsia" w:cstheme="majorBidi"/>
          <w:b/>
          <w:bCs/>
        </w:rPr>
      </w:pPr>
      <w:r>
        <w:rPr>
          <w:rFonts w:eastAsiaTheme="majorEastAsia" w:cstheme="majorBidi"/>
          <w:b/>
          <w:bCs/>
        </w:rPr>
        <w:t>Facility</w:t>
      </w:r>
      <w:r w:rsidR="00AE7D29">
        <w:rPr>
          <w:rFonts w:eastAsiaTheme="majorEastAsia" w:cstheme="majorBidi"/>
          <w:b/>
          <w:bCs/>
        </w:rPr>
        <w:t xml:space="preserve"> </w:t>
      </w:r>
      <w:r w:rsidR="00AE7D29" w:rsidRPr="00AE7D29">
        <w:rPr>
          <w:rFonts w:eastAsiaTheme="majorEastAsia" w:cstheme="majorBidi"/>
          <w:b/>
          <w:bCs/>
        </w:rPr>
        <w:t xml:space="preserve">Non-Compliance Policy: </w:t>
      </w:r>
      <w:r w:rsidR="00AE7D29" w:rsidRPr="00AE7D29">
        <w:rPr>
          <w:rFonts w:eastAsiaTheme="majorEastAsia" w:cstheme="majorBidi"/>
          <w:bCs/>
        </w:rPr>
        <w:t>I have</w:t>
      </w:r>
      <w:r w:rsidR="00AE7D29">
        <w:rPr>
          <w:rFonts w:eastAsiaTheme="majorEastAsia" w:cstheme="majorBidi"/>
          <w:bCs/>
        </w:rPr>
        <w:t xml:space="preserve"> read and understand the procedures of this policy.</w:t>
      </w:r>
    </w:p>
    <w:p w14:paraId="467D7898" w14:textId="6721E7D5" w:rsidR="00AE7B75" w:rsidRDefault="00AE7B75" w:rsidP="008B68E7">
      <w:pPr>
        <w:ind w:left="540"/>
      </w:pPr>
      <w:r w:rsidRPr="00AE7B75">
        <w:rPr>
          <w:rFonts w:eastAsia="Calibri" w:hAnsi="Calibri" w:cs="Calibri"/>
        </w:rPr>
        <w:t xml:space="preserve">The Facility </w:t>
      </w:r>
      <w:r w:rsidR="00456160">
        <w:rPr>
          <w:rFonts w:eastAsia="Calibri" w:hAnsi="Calibri" w:cs="Calibri"/>
        </w:rPr>
        <w:t xml:space="preserve">General </w:t>
      </w:r>
      <w:r w:rsidRPr="00AE7B75">
        <w:rPr>
          <w:rFonts w:eastAsia="Calibri" w:hAnsi="Calibri" w:cs="Calibri"/>
        </w:rPr>
        <w:t xml:space="preserve">Manager </w:t>
      </w:r>
      <w:r w:rsidRPr="00AE7B75">
        <w:t xml:space="preserve">reserves the right to </w:t>
      </w:r>
      <w:r w:rsidRPr="00AE7B75">
        <w:rPr>
          <w:rFonts w:eastAsia="Calibri" w:hAnsi="Calibri" w:cs="Calibri"/>
        </w:rPr>
        <w:t xml:space="preserve">revoke an application at any time in accordance with the </w:t>
      </w:r>
      <w:r w:rsidR="00DE2DB1">
        <w:rPr>
          <w:rFonts w:eastAsia="Calibri" w:hAnsi="Calibri" w:cs="Calibri"/>
        </w:rPr>
        <w:t>Facility</w:t>
      </w:r>
      <w:r w:rsidRPr="00AE7B75">
        <w:rPr>
          <w:rFonts w:eastAsia="Calibri" w:hAnsi="Calibri" w:cs="Calibri"/>
        </w:rPr>
        <w:t xml:space="preserve"> Non-Compliance Policy. </w:t>
      </w:r>
      <w:r w:rsidRPr="00AE7B75">
        <w:t xml:space="preserve">The Facility </w:t>
      </w:r>
      <w:r w:rsidR="00DE2DB1">
        <w:t xml:space="preserve">General </w:t>
      </w:r>
      <w:r w:rsidRPr="00AE7B75">
        <w:t>Manager may also revoke an application due to other reasons (e.g. funding, space requirements, etc.) in consultation with the Application Holder.</w:t>
      </w:r>
    </w:p>
    <w:p w14:paraId="4F5C92DA" w14:textId="34E5385B" w:rsidR="00EC6908" w:rsidRDefault="008157AC" w:rsidP="008B68E7">
      <w:pPr>
        <w:ind w:left="540"/>
      </w:pPr>
      <w:r>
        <w:lastRenderedPageBreak/>
        <w:t>I attest that the information in this application is accurate and comp</w:t>
      </w:r>
      <w:r w:rsidR="00202072">
        <w:t>l</w:t>
      </w:r>
      <w:r>
        <w:t>ete to the best of my knowledge.</w:t>
      </w:r>
    </w:p>
    <w:p w14:paraId="191D9E5F" w14:textId="77777777" w:rsidR="00F16069" w:rsidRDefault="00F16069" w:rsidP="00AE7B75"/>
    <w:p w14:paraId="68C809E3" w14:textId="0864ABC0" w:rsidR="00EC6908" w:rsidRDefault="00CC0992" w:rsidP="00AE7B75">
      <w:r w:rsidRPr="00835801">
        <w:t>S</w:t>
      </w:r>
      <w:r w:rsidR="00E03FE1" w:rsidRPr="00835801">
        <w:t>ignature: ____________________________   Date: __</w:t>
      </w:r>
      <w:r w:rsidR="004479FE">
        <w:t>______</w:t>
      </w:r>
      <w:r w:rsidR="00E03FE1" w:rsidRPr="00835801">
        <w:t>_____________________</w:t>
      </w:r>
    </w:p>
    <w:p w14:paraId="69AD83E5" w14:textId="03580F82" w:rsidR="008157AC" w:rsidRDefault="008157AC" w:rsidP="008B68E7">
      <w:pPr>
        <w:pStyle w:val="Heading1-SOPTemplate"/>
      </w:pPr>
      <w:r>
        <w:t>Approvals</w:t>
      </w:r>
      <w:r w:rsidR="007E7009">
        <w:t xml:space="preserve"> (Fedoruk Centre Use)</w:t>
      </w:r>
    </w:p>
    <w:p w14:paraId="4782E90C" w14:textId="3CFE6A8A" w:rsidR="008157AC" w:rsidRPr="008157AC" w:rsidRDefault="008157AC" w:rsidP="008B68E7">
      <w:pPr>
        <w:ind w:left="540"/>
        <w:rPr>
          <w:b/>
        </w:rPr>
      </w:pPr>
      <w:r w:rsidRPr="008157AC">
        <w:rPr>
          <w:b/>
        </w:rPr>
        <w:t>Application #:</w:t>
      </w:r>
    </w:p>
    <w:p w14:paraId="04333ED7" w14:textId="77777777" w:rsidR="008157AC" w:rsidRDefault="008157AC" w:rsidP="008B68E7">
      <w:pPr>
        <w:ind w:left="540"/>
      </w:pPr>
    </w:p>
    <w:p w14:paraId="0749FEF6" w14:textId="3CC6DA24" w:rsidR="008157AC" w:rsidRDefault="008157AC" w:rsidP="008B68E7">
      <w:pPr>
        <w:ind w:left="540"/>
        <w:rPr>
          <w:u w:val="single"/>
        </w:rPr>
      </w:pPr>
      <w:r w:rsidRPr="008157AC">
        <w:rPr>
          <w:u w:val="single"/>
        </w:rPr>
        <w:t>Reviewed by:</w:t>
      </w:r>
    </w:p>
    <w:p w14:paraId="33AB6874" w14:textId="64578DFF" w:rsidR="008157AC" w:rsidRPr="008157AC" w:rsidRDefault="002F5E5A" w:rsidP="008B68E7">
      <w:pPr>
        <w:ind w:left="540"/>
      </w:pPr>
      <w:r>
        <w:t>Subject Matter Expert</w:t>
      </w:r>
    </w:p>
    <w:p w14:paraId="51D2E7A8" w14:textId="368D427E" w:rsidR="008157AC" w:rsidRDefault="008157AC" w:rsidP="008B68E7">
      <w:pPr>
        <w:tabs>
          <w:tab w:val="right" w:leader="underscore" w:pos="3600"/>
          <w:tab w:val="left" w:pos="5760"/>
          <w:tab w:val="right" w:leader="underscore" w:pos="8640"/>
        </w:tabs>
        <w:ind w:left="540"/>
      </w:pPr>
      <w:r w:rsidRPr="008157AC">
        <w:tab/>
      </w:r>
      <w:r w:rsidRPr="008157AC">
        <w:tab/>
      </w:r>
      <w:r>
        <w:tab/>
      </w:r>
    </w:p>
    <w:p w14:paraId="07C83CF2" w14:textId="1DB91FCE" w:rsidR="008157AC" w:rsidRDefault="008157AC" w:rsidP="008B68E7">
      <w:pPr>
        <w:tabs>
          <w:tab w:val="left" w:pos="5760"/>
          <w:tab w:val="right" w:leader="underscore" w:pos="8640"/>
        </w:tabs>
        <w:spacing w:before="0"/>
        <w:ind w:left="540"/>
      </w:pPr>
      <w:r>
        <w:tab/>
        <w:t>Date</w:t>
      </w:r>
    </w:p>
    <w:p w14:paraId="7F2840CA" w14:textId="77777777" w:rsidR="008B68E7" w:rsidRDefault="008B68E7" w:rsidP="008B68E7">
      <w:pPr>
        <w:tabs>
          <w:tab w:val="right" w:leader="underscore" w:pos="3600"/>
          <w:tab w:val="left" w:pos="5760"/>
          <w:tab w:val="right" w:leader="underscore" w:pos="8640"/>
        </w:tabs>
        <w:ind w:left="540"/>
      </w:pPr>
    </w:p>
    <w:p w14:paraId="464A73AD" w14:textId="77777777" w:rsidR="008B68E7" w:rsidRDefault="008B68E7" w:rsidP="008B68E7">
      <w:pPr>
        <w:tabs>
          <w:tab w:val="right" w:leader="underscore" w:pos="3600"/>
          <w:tab w:val="left" w:pos="5760"/>
          <w:tab w:val="right" w:leader="underscore" w:pos="8640"/>
        </w:tabs>
        <w:ind w:left="540"/>
      </w:pPr>
    </w:p>
    <w:p w14:paraId="7A5DFB2A" w14:textId="64BB8727" w:rsidR="008157AC" w:rsidRPr="008157AC" w:rsidRDefault="007E7009" w:rsidP="008B68E7">
      <w:pPr>
        <w:tabs>
          <w:tab w:val="right" w:leader="underscore" w:pos="3600"/>
          <w:tab w:val="left" w:pos="5760"/>
          <w:tab w:val="right" w:leader="underscore" w:pos="8640"/>
        </w:tabs>
        <w:ind w:left="540"/>
      </w:pPr>
      <w:r>
        <w:t>Radiation Safety Officer</w:t>
      </w:r>
    </w:p>
    <w:p w14:paraId="3CBBEE3A" w14:textId="4623F520" w:rsidR="008157AC" w:rsidRDefault="008157AC" w:rsidP="008B68E7">
      <w:pPr>
        <w:tabs>
          <w:tab w:val="right" w:leader="underscore" w:pos="3600"/>
          <w:tab w:val="left" w:pos="5760"/>
          <w:tab w:val="right" w:leader="underscore" w:pos="8640"/>
        </w:tabs>
        <w:ind w:left="540"/>
      </w:pPr>
      <w:r w:rsidRPr="008157AC">
        <w:tab/>
      </w:r>
      <w:r w:rsidRPr="008157AC">
        <w:tab/>
      </w:r>
      <w:r>
        <w:tab/>
      </w:r>
    </w:p>
    <w:p w14:paraId="6C7FB55F" w14:textId="4B9234DD" w:rsidR="008157AC" w:rsidRPr="008157AC" w:rsidRDefault="007E7009" w:rsidP="008B68E7">
      <w:pPr>
        <w:tabs>
          <w:tab w:val="left" w:pos="5760"/>
          <w:tab w:val="right" w:leader="underscore" w:pos="8640"/>
        </w:tabs>
        <w:spacing w:before="0"/>
        <w:ind w:left="540"/>
      </w:pPr>
      <w:r>
        <w:t>Matthew Hutcheson</w:t>
      </w:r>
      <w:r w:rsidR="008157AC">
        <w:tab/>
        <w:t>Date</w:t>
      </w:r>
    </w:p>
    <w:p w14:paraId="5F618F1B" w14:textId="77777777" w:rsidR="008157AC" w:rsidRPr="00A1577E" w:rsidRDefault="008157AC" w:rsidP="008B68E7">
      <w:pPr>
        <w:tabs>
          <w:tab w:val="right" w:leader="underscore" w:pos="3600"/>
          <w:tab w:val="left" w:pos="5760"/>
          <w:tab w:val="right" w:leader="underscore" w:pos="8640"/>
        </w:tabs>
        <w:ind w:left="540"/>
        <w:rPr>
          <w:u w:val="single"/>
        </w:rPr>
      </w:pPr>
    </w:p>
    <w:p w14:paraId="31449C13" w14:textId="77777777" w:rsidR="008B68E7" w:rsidRPr="00A1577E" w:rsidRDefault="008B68E7" w:rsidP="008B68E7">
      <w:pPr>
        <w:tabs>
          <w:tab w:val="right" w:leader="underscore" w:pos="3600"/>
          <w:tab w:val="left" w:pos="5760"/>
          <w:tab w:val="right" w:leader="underscore" w:pos="8640"/>
        </w:tabs>
        <w:ind w:left="540"/>
        <w:rPr>
          <w:u w:val="single"/>
        </w:rPr>
      </w:pPr>
    </w:p>
    <w:p w14:paraId="31ADA543" w14:textId="261C6621" w:rsidR="008157AC" w:rsidRDefault="008157AC" w:rsidP="008B68E7">
      <w:pPr>
        <w:tabs>
          <w:tab w:val="right" w:leader="underscore" w:pos="3600"/>
          <w:tab w:val="left" w:pos="5760"/>
          <w:tab w:val="right" w:leader="underscore" w:pos="8640"/>
        </w:tabs>
        <w:ind w:left="540"/>
        <w:rPr>
          <w:u w:val="single"/>
        </w:rPr>
      </w:pPr>
      <w:r>
        <w:rPr>
          <w:u w:val="single"/>
        </w:rPr>
        <w:t>Approved by:</w:t>
      </w:r>
    </w:p>
    <w:p w14:paraId="6DA9CCA2" w14:textId="02D992ED" w:rsidR="008157AC" w:rsidRDefault="008157AC" w:rsidP="008B68E7">
      <w:pPr>
        <w:tabs>
          <w:tab w:val="right" w:leader="underscore" w:pos="3600"/>
          <w:tab w:val="left" w:pos="5760"/>
          <w:tab w:val="right" w:leader="underscore" w:pos="8640"/>
        </w:tabs>
        <w:ind w:left="540"/>
      </w:pPr>
      <w:r w:rsidRPr="008157AC">
        <w:t xml:space="preserve">Facility </w:t>
      </w:r>
      <w:r w:rsidR="007E7009">
        <w:t xml:space="preserve">General </w:t>
      </w:r>
      <w:r w:rsidRPr="008157AC">
        <w:t>Manager</w:t>
      </w:r>
    </w:p>
    <w:p w14:paraId="15E0F331" w14:textId="5080F7B3" w:rsidR="008157AC" w:rsidRDefault="008157AC" w:rsidP="008B68E7">
      <w:pPr>
        <w:tabs>
          <w:tab w:val="right" w:leader="underscore" w:pos="3600"/>
          <w:tab w:val="left" w:pos="5760"/>
          <w:tab w:val="right" w:leader="underscore" w:pos="8640"/>
        </w:tabs>
        <w:ind w:left="540"/>
      </w:pPr>
      <w:r>
        <w:tab/>
      </w:r>
      <w:r>
        <w:tab/>
      </w:r>
      <w:r>
        <w:tab/>
      </w:r>
    </w:p>
    <w:p w14:paraId="7EAB7C18" w14:textId="0666150A" w:rsidR="008157AC" w:rsidRPr="008157AC" w:rsidRDefault="00E91C32" w:rsidP="008B68E7">
      <w:pPr>
        <w:tabs>
          <w:tab w:val="left" w:pos="5760"/>
          <w:tab w:val="right" w:leader="underscore" w:pos="8640"/>
        </w:tabs>
        <w:spacing w:before="0"/>
        <w:ind w:left="540"/>
      </w:pPr>
      <w:r>
        <w:t>Dale Schick-M</w:t>
      </w:r>
      <w:r w:rsidR="008157AC">
        <w:t>artin</w:t>
      </w:r>
      <w:r w:rsidR="008157AC">
        <w:tab/>
        <w:t>Date</w:t>
      </w:r>
    </w:p>
    <w:sectPr w:rsidR="008157AC" w:rsidRPr="008157AC" w:rsidSect="00327EEB">
      <w:headerReference w:type="default" r:id="rId8"/>
      <w:footerReference w:type="default" r:id="rId9"/>
      <w:pgSz w:w="12240" w:h="15840"/>
      <w:pgMar w:top="1138" w:right="1080" w:bottom="1138" w:left="108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8C7EA" w14:textId="77777777" w:rsidR="0042636A" w:rsidRDefault="0042636A" w:rsidP="00273831">
      <w:r>
        <w:separator/>
      </w:r>
    </w:p>
    <w:p w14:paraId="3B1A1CF9" w14:textId="77777777" w:rsidR="0042636A" w:rsidRDefault="0042636A"/>
    <w:p w14:paraId="73D64270" w14:textId="77777777" w:rsidR="0042636A" w:rsidRDefault="0042636A" w:rsidP="008B68E7"/>
  </w:endnote>
  <w:endnote w:type="continuationSeparator" w:id="0">
    <w:p w14:paraId="3EA4CD98" w14:textId="77777777" w:rsidR="0042636A" w:rsidRDefault="0042636A" w:rsidP="00273831">
      <w:r>
        <w:continuationSeparator/>
      </w:r>
    </w:p>
    <w:p w14:paraId="5370254C" w14:textId="77777777" w:rsidR="0042636A" w:rsidRDefault="0042636A"/>
    <w:p w14:paraId="1053AFBA" w14:textId="77777777" w:rsidR="0042636A" w:rsidRDefault="0042636A" w:rsidP="008B68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4BC48" w14:textId="72B6F891" w:rsidR="00FE77A0" w:rsidRPr="00A26BEA" w:rsidRDefault="00FE77A0" w:rsidP="008B68E7">
    <w:pPr>
      <w:pStyle w:val="Footer"/>
      <w:jc w:val="center"/>
    </w:pPr>
    <w:r w:rsidRPr="00A26BEA">
      <w:t xml:space="preserve">Page </w:t>
    </w:r>
    <w:r w:rsidRPr="00A26BEA">
      <w:fldChar w:fldCharType="begin"/>
    </w:r>
    <w:r w:rsidRPr="00A26BEA">
      <w:instrText xml:space="preserve"> PAGE   \* MERGEFORMAT </w:instrText>
    </w:r>
    <w:r w:rsidRPr="00A26BEA">
      <w:fldChar w:fldCharType="separate"/>
    </w:r>
    <w:r w:rsidR="00B15636">
      <w:rPr>
        <w:noProof/>
      </w:rPr>
      <w:t>2</w:t>
    </w:r>
    <w:r w:rsidRPr="00A26BEA">
      <w:fldChar w:fldCharType="end"/>
    </w:r>
    <w:r w:rsidRPr="00A26BEA">
      <w:t xml:space="preserve"> of </w:t>
    </w:r>
    <w:r w:rsidR="00B10519">
      <w:rPr>
        <w:noProof/>
      </w:rPr>
      <w:fldChar w:fldCharType="begin"/>
    </w:r>
    <w:r w:rsidR="00B10519">
      <w:rPr>
        <w:noProof/>
      </w:rPr>
      <w:instrText xml:space="preserve"> NUMPAGES   \* MERGEFORMAT </w:instrText>
    </w:r>
    <w:r w:rsidR="00B10519">
      <w:rPr>
        <w:noProof/>
      </w:rPr>
      <w:fldChar w:fldCharType="separate"/>
    </w:r>
    <w:r w:rsidR="00B15636">
      <w:rPr>
        <w:noProof/>
      </w:rPr>
      <w:t>6</w:t>
    </w:r>
    <w:r w:rsidR="00B10519">
      <w:rPr>
        <w:noProof/>
      </w:rPr>
      <w:fldChar w:fldCharType="end"/>
    </w:r>
  </w:p>
  <w:p w14:paraId="3D924D3E" w14:textId="77777777" w:rsidR="006A36E4" w:rsidRDefault="006A36E4"/>
  <w:p w14:paraId="70A50063" w14:textId="77777777" w:rsidR="006A36E4" w:rsidRDefault="006A36E4" w:rsidP="008B68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4F513" w14:textId="77777777" w:rsidR="0042636A" w:rsidRDefault="0042636A" w:rsidP="00273831">
      <w:r>
        <w:separator/>
      </w:r>
    </w:p>
    <w:p w14:paraId="69CAAFFE" w14:textId="77777777" w:rsidR="0042636A" w:rsidRDefault="0042636A"/>
    <w:p w14:paraId="1FCE982A" w14:textId="77777777" w:rsidR="0042636A" w:rsidRDefault="0042636A" w:rsidP="008B68E7"/>
  </w:footnote>
  <w:footnote w:type="continuationSeparator" w:id="0">
    <w:p w14:paraId="2C41842D" w14:textId="77777777" w:rsidR="0042636A" w:rsidRDefault="0042636A" w:rsidP="00273831">
      <w:r>
        <w:continuationSeparator/>
      </w:r>
    </w:p>
    <w:p w14:paraId="68786E5D" w14:textId="77777777" w:rsidR="0042636A" w:rsidRDefault="0042636A"/>
    <w:p w14:paraId="6F2ED294" w14:textId="77777777" w:rsidR="0042636A" w:rsidRDefault="0042636A" w:rsidP="008B68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C5408" w14:textId="007098EE" w:rsidR="00FE77A0" w:rsidRPr="00FA77F3" w:rsidRDefault="00FE77A0" w:rsidP="00273831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F4D045E" wp14:editId="18AD49B1">
          <wp:simplePos x="0" y="0"/>
          <wp:positionH relativeFrom="column">
            <wp:posOffset>4257675</wp:posOffset>
          </wp:positionH>
          <wp:positionV relativeFrom="paragraph">
            <wp:posOffset>-69215</wp:posOffset>
          </wp:positionV>
          <wp:extent cx="1947545" cy="5486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Fedoruk Centre 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54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HS-COF-0048</w:t>
    </w:r>
    <w:r w:rsidRPr="00FA77F3">
      <w:br/>
    </w:r>
    <w:r>
      <w:t xml:space="preserve">Research </w:t>
    </w:r>
    <w:r w:rsidR="00F34488">
      <w:t>P</w:t>
    </w:r>
    <w:r w:rsidR="00200E3E">
      <w:t>ermit</w:t>
    </w:r>
    <w:r w:rsidR="00F34488">
      <w:t xml:space="preserve"> </w:t>
    </w:r>
    <w:r w:rsidR="00D23BC2">
      <w:t>Application</w:t>
    </w:r>
    <w:r>
      <w:t xml:space="preserve"> </w:t>
    </w:r>
    <w:r w:rsidRPr="00FA77F3">
      <w:br/>
      <w:t>Effective Date</w:t>
    </w:r>
    <w:r w:rsidR="002F5E5A">
      <w:t>: (202</w:t>
    </w:r>
    <w:r w:rsidR="00456160">
      <w:t>5</w:t>
    </w:r>
    <w:r w:rsidR="002F5E5A">
      <w:t>-0</w:t>
    </w:r>
    <w:r w:rsidR="00456160">
      <w:t>3</w:t>
    </w:r>
    <w:r w:rsidR="002F5E5A">
      <w:t>-</w:t>
    </w:r>
    <w:r w:rsidR="00B15636">
      <w:t>20</w:t>
    </w:r>
    <w:r w:rsidR="002F5E5A">
      <w:t xml:space="preserve">) Revision </w:t>
    </w:r>
    <w:r w:rsidR="00456160">
      <w:t>4</w:t>
    </w:r>
  </w:p>
  <w:p w14:paraId="0E207C4B" w14:textId="77777777" w:rsidR="00FE77A0" w:rsidRDefault="00FE77A0" w:rsidP="002738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C1B"/>
    <w:multiLevelType w:val="hybridMultilevel"/>
    <w:tmpl w:val="148A6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0999"/>
    <w:multiLevelType w:val="hybridMultilevel"/>
    <w:tmpl w:val="6FE29434"/>
    <w:lvl w:ilvl="0" w:tplc="9E6C41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C2AC5"/>
    <w:multiLevelType w:val="hybridMultilevel"/>
    <w:tmpl w:val="E848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64ACA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C369F"/>
    <w:multiLevelType w:val="multilevel"/>
    <w:tmpl w:val="8146EF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635DE4"/>
    <w:multiLevelType w:val="hybridMultilevel"/>
    <w:tmpl w:val="FBAED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E2544B"/>
    <w:multiLevelType w:val="hybridMultilevel"/>
    <w:tmpl w:val="24D66F84"/>
    <w:lvl w:ilvl="0" w:tplc="7F6009D0">
      <w:start w:val="1"/>
      <w:numFmt w:val="decimal"/>
      <w:pStyle w:val="Heading1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834B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B1D671D"/>
    <w:multiLevelType w:val="hybridMultilevel"/>
    <w:tmpl w:val="0B56443E"/>
    <w:lvl w:ilvl="0" w:tplc="10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DCF413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207403"/>
    <w:multiLevelType w:val="hybridMultilevel"/>
    <w:tmpl w:val="9A426578"/>
    <w:lvl w:ilvl="0" w:tplc="25BC0E30">
      <w:start w:val="1"/>
      <w:numFmt w:val="bullet"/>
      <w:pStyle w:val="ListParagraph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FE138EC"/>
    <w:multiLevelType w:val="hybridMultilevel"/>
    <w:tmpl w:val="7548B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00F70"/>
    <w:multiLevelType w:val="hybridMultilevel"/>
    <w:tmpl w:val="D5721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E5513"/>
    <w:multiLevelType w:val="hybridMultilevel"/>
    <w:tmpl w:val="4D7AB3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315C8"/>
    <w:multiLevelType w:val="hybridMultilevel"/>
    <w:tmpl w:val="408C9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E7AE4"/>
    <w:multiLevelType w:val="hybridMultilevel"/>
    <w:tmpl w:val="BB52D54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12F82"/>
    <w:multiLevelType w:val="hybridMultilevel"/>
    <w:tmpl w:val="A3A6C130"/>
    <w:lvl w:ilvl="0" w:tplc="4A786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42525"/>
    <w:multiLevelType w:val="hybridMultilevel"/>
    <w:tmpl w:val="45DED2A4"/>
    <w:lvl w:ilvl="0" w:tplc="0409000B">
      <w:start w:val="1"/>
      <w:numFmt w:val="bullet"/>
      <w:lvlText w:val="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3D4F342B"/>
    <w:multiLevelType w:val="hybridMultilevel"/>
    <w:tmpl w:val="E33AA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5A17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135E04"/>
    <w:multiLevelType w:val="hybridMultilevel"/>
    <w:tmpl w:val="04DEF2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344679"/>
    <w:multiLevelType w:val="hybridMultilevel"/>
    <w:tmpl w:val="7548B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40399"/>
    <w:multiLevelType w:val="hybridMultilevel"/>
    <w:tmpl w:val="5E22A66E"/>
    <w:lvl w:ilvl="0" w:tplc="10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60328DC"/>
    <w:multiLevelType w:val="hybridMultilevel"/>
    <w:tmpl w:val="8D3A66B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E2F72"/>
    <w:multiLevelType w:val="hybridMultilevel"/>
    <w:tmpl w:val="A93E1BDA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4810514A"/>
    <w:multiLevelType w:val="hybridMultilevel"/>
    <w:tmpl w:val="4CD04546"/>
    <w:lvl w:ilvl="0" w:tplc="02FA9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94641"/>
    <w:multiLevelType w:val="hybridMultilevel"/>
    <w:tmpl w:val="F06E631A"/>
    <w:lvl w:ilvl="0" w:tplc="5930DA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37045"/>
    <w:multiLevelType w:val="hybridMultilevel"/>
    <w:tmpl w:val="CFC68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08748C"/>
    <w:multiLevelType w:val="hybridMultilevel"/>
    <w:tmpl w:val="C3E010D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5A9962D2"/>
    <w:multiLevelType w:val="hybridMultilevel"/>
    <w:tmpl w:val="D070EBA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5C1E3CB3"/>
    <w:multiLevelType w:val="hybridMultilevel"/>
    <w:tmpl w:val="0C464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E3FE4"/>
    <w:multiLevelType w:val="multilevel"/>
    <w:tmpl w:val="4338463A"/>
    <w:lvl w:ilvl="0">
      <w:start w:val="1"/>
      <w:numFmt w:val="decimal"/>
      <w:lvlText w:val="%1."/>
      <w:lvlJc w:val="left"/>
      <w:pPr>
        <w:ind w:left="1038" w:hanging="35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62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908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2268"/>
        </w:tabs>
        <w:ind w:left="2268" w:hanging="1191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91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8" w:hanging="1440"/>
      </w:pPr>
      <w:rPr>
        <w:rFonts w:hint="default"/>
      </w:rPr>
    </w:lvl>
  </w:abstractNum>
  <w:abstractNum w:abstractNumId="31" w15:restartNumberingAfterBreak="0">
    <w:nsid w:val="662E350C"/>
    <w:multiLevelType w:val="hybridMultilevel"/>
    <w:tmpl w:val="A4502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30AFD"/>
    <w:multiLevelType w:val="hybridMultilevel"/>
    <w:tmpl w:val="8EC6C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4971A5"/>
    <w:multiLevelType w:val="hybridMultilevel"/>
    <w:tmpl w:val="901E7078"/>
    <w:lvl w:ilvl="0" w:tplc="497ED55A">
      <w:start w:val="1"/>
      <w:numFmt w:val="decimal"/>
      <w:pStyle w:val="Heading5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34902"/>
    <w:multiLevelType w:val="hybridMultilevel"/>
    <w:tmpl w:val="E1449BEC"/>
    <w:lvl w:ilvl="0" w:tplc="20CC9B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E522A"/>
    <w:multiLevelType w:val="hybridMultilevel"/>
    <w:tmpl w:val="CE808968"/>
    <w:lvl w:ilvl="0" w:tplc="DF846C6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4827FBB"/>
    <w:multiLevelType w:val="hybridMultilevel"/>
    <w:tmpl w:val="7548B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E2FA4"/>
    <w:multiLevelType w:val="hybridMultilevel"/>
    <w:tmpl w:val="C64862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21104"/>
    <w:multiLevelType w:val="hybridMultilevel"/>
    <w:tmpl w:val="A1548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156B9"/>
    <w:multiLevelType w:val="multilevel"/>
    <w:tmpl w:val="6308C1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275875"/>
    <w:multiLevelType w:val="hybridMultilevel"/>
    <w:tmpl w:val="0C464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8"/>
  </w:num>
  <w:num w:numId="4">
    <w:abstractNumId w:val="27"/>
  </w:num>
  <w:num w:numId="5">
    <w:abstractNumId w:val="18"/>
  </w:num>
  <w:num w:numId="6">
    <w:abstractNumId w:val="6"/>
  </w:num>
  <w:num w:numId="7">
    <w:abstractNumId w:val="26"/>
  </w:num>
  <w:num w:numId="8">
    <w:abstractNumId w:val="4"/>
  </w:num>
  <w:num w:numId="9">
    <w:abstractNumId w:val="32"/>
  </w:num>
  <w:num w:numId="10">
    <w:abstractNumId w:val="19"/>
  </w:num>
  <w:num w:numId="11">
    <w:abstractNumId w:val="16"/>
  </w:num>
  <w:num w:numId="12">
    <w:abstractNumId w:val="17"/>
  </w:num>
  <w:num w:numId="13">
    <w:abstractNumId w:val="3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hint="default"/>
          <w:b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imes New Roman" w:hAnsi="Times New Roman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Times New Roman" w:hAnsi="Times New Roman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4">
    <w:abstractNumId w:val="8"/>
  </w:num>
  <w:num w:numId="15">
    <w:abstractNumId w:val="30"/>
  </w:num>
  <w:num w:numId="16">
    <w:abstractNumId w:val="1"/>
  </w:num>
  <w:num w:numId="17">
    <w:abstractNumId w:val="5"/>
  </w:num>
  <w:num w:numId="18">
    <w:abstractNumId w:val="20"/>
  </w:num>
  <w:num w:numId="19">
    <w:abstractNumId w:val="10"/>
  </w:num>
  <w:num w:numId="20">
    <w:abstractNumId w:val="36"/>
  </w:num>
  <w:num w:numId="21">
    <w:abstractNumId w:val="13"/>
  </w:num>
  <w:num w:numId="22">
    <w:abstractNumId w:val="40"/>
  </w:num>
  <w:num w:numId="23">
    <w:abstractNumId w:val="29"/>
  </w:num>
  <w:num w:numId="24">
    <w:abstractNumId w:val="38"/>
  </w:num>
  <w:num w:numId="25">
    <w:abstractNumId w:val="0"/>
  </w:num>
  <w:num w:numId="26">
    <w:abstractNumId w:val="31"/>
  </w:num>
  <w:num w:numId="27">
    <w:abstractNumId w:val="34"/>
  </w:num>
  <w:num w:numId="28">
    <w:abstractNumId w:val="33"/>
  </w:num>
  <w:num w:numId="29">
    <w:abstractNumId w:val="11"/>
  </w:num>
  <w:num w:numId="30">
    <w:abstractNumId w:val="15"/>
  </w:num>
  <w:num w:numId="31">
    <w:abstractNumId w:val="22"/>
  </w:num>
  <w:num w:numId="32">
    <w:abstractNumId w:val="14"/>
  </w:num>
  <w:num w:numId="33">
    <w:abstractNumId w:val="12"/>
  </w:num>
  <w:num w:numId="34">
    <w:abstractNumId w:val="37"/>
  </w:num>
  <w:num w:numId="35">
    <w:abstractNumId w:val="25"/>
  </w:num>
  <w:num w:numId="36">
    <w:abstractNumId w:val="2"/>
  </w:num>
  <w:num w:numId="37">
    <w:abstractNumId w:val="21"/>
  </w:num>
  <w:num w:numId="38">
    <w:abstractNumId w:val="7"/>
  </w:num>
  <w:num w:numId="39">
    <w:abstractNumId w:val="9"/>
  </w:num>
  <w:num w:numId="40">
    <w:abstractNumId w:val="24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17"/>
    <w:rsid w:val="00002406"/>
    <w:rsid w:val="00006C35"/>
    <w:rsid w:val="00015BD6"/>
    <w:rsid w:val="000415B1"/>
    <w:rsid w:val="0004517C"/>
    <w:rsid w:val="00045634"/>
    <w:rsid w:val="000570A6"/>
    <w:rsid w:val="00081EC8"/>
    <w:rsid w:val="00084B59"/>
    <w:rsid w:val="0008749C"/>
    <w:rsid w:val="00093C42"/>
    <w:rsid w:val="000A6135"/>
    <w:rsid w:val="000B60E8"/>
    <w:rsid w:val="000C2051"/>
    <w:rsid w:val="000C76DF"/>
    <w:rsid w:val="000D455F"/>
    <w:rsid w:val="001144E3"/>
    <w:rsid w:val="0011493F"/>
    <w:rsid w:val="001159C7"/>
    <w:rsid w:val="001231E3"/>
    <w:rsid w:val="001239F3"/>
    <w:rsid w:val="00123C36"/>
    <w:rsid w:val="00130CAE"/>
    <w:rsid w:val="001343A3"/>
    <w:rsid w:val="001403A9"/>
    <w:rsid w:val="001412C3"/>
    <w:rsid w:val="001474D1"/>
    <w:rsid w:val="00157D98"/>
    <w:rsid w:val="00161332"/>
    <w:rsid w:val="00177E1D"/>
    <w:rsid w:val="00181400"/>
    <w:rsid w:val="0018202A"/>
    <w:rsid w:val="001B465C"/>
    <w:rsid w:val="001C2E13"/>
    <w:rsid w:val="001F6317"/>
    <w:rsid w:val="00200E3E"/>
    <w:rsid w:val="00201E1D"/>
    <w:rsid w:val="00202072"/>
    <w:rsid w:val="00204EDA"/>
    <w:rsid w:val="0021329E"/>
    <w:rsid w:val="0023075C"/>
    <w:rsid w:val="00243BCB"/>
    <w:rsid w:val="002537F6"/>
    <w:rsid w:val="00255546"/>
    <w:rsid w:val="00255D61"/>
    <w:rsid w:val="002569EB"/>
    <w:rsid w:val="002626BE"/>
    <w:rsid w:val="00266E9D"/>
    <w:rsid w:val="00273831"/>
    <w:rsid w:val="00277705"/>
    <w:rsid w:val="0029014C"/>
    <w:rsid w:val="002969DE"/>
    <w:rsid w:val="002A42DD"/>
    <w:rsid w:val="002A7EF9"/>
    <w:rsid w:val="002B2EEB"/>
    <w:rsid w:val="002B5F98"/>
    <w:rsid w:val="002C4A40"/>
    <w:rsid w:val="002C6A9C"/>
    <w:rsid w:val="002D1BB1"/>
    <w:rsid w:val="002D7BD6"/>
    <w:rsid w:val="002E20AB"/>
    <w:rsid w:val="002F21D2"/>
    <w:rsid w:val="002F44EC"/>
    <w:rsid w:val="002F5E5A"/>
    <w:rsid w:val="00301351"/>
    <w:rsid w:val="00324528"/>
    <w:rsid w:val="00327EEB"/>
    <w:rsid w:val="00331843"/>
    <w:rsid w:val="00344A89"/>
    <w:rsid w:val="003518BD"/>
    <w:rsid w:val="003564AB"/>
    <w:rsid w:val="0036083B"/>
    <w:rsid w:val="00362964"/>
    <w:rsid w:val="003658CA"/>
    <w:rsid w:val="00365CEE"/>
    <w:rsid w:val="00371BF9"/>
    <w:rsid w:val="00372FD3"/>
    <w:rsid w:val="003823EE"/>
    <w:rsid w:val="00384DE6"/>
    <w:rsid w:val="00394DE2"/>
    <w:rsid w:val="00395876"/>
    <w:rsid w:val="00396686"/>
    <w:rsid w:val="003B5367"/>
    <w:rsid w:val="003C2739"/>
    <w:rsid w:val="003C4FAE"/>
    <w:rsid w:val="003C7E9F"/>
    <w:rsid w:val="003D1F3D"/>
    <w:rsid w:val="003D2691"/>
    <w:rsid w:val="003D468D"/>
    <w:rsid w:val="003D47F9"/>
    <w:rsid w:val="003E1D42"/>
    <w:rsid w:val="003E53BC"/>
    <w:rsid w:val="003E7F9D"/>
    <w:rsid w:val="003F62D8"/>
    <w:rsid w:val="00410CC1"/>
    <w:rsid w:val="00412FFF"/>
    <w:rsid w:val="00422FCE"/>
    <w:rsid w:val="0042636A"/>
    <w:rsid w:val="004379E6"/>
    <w:rsid w:val="004415FA"/>
    <w:rsid w:val="004479FE"/>
    <w:rsid w:val="00453C07"/>
    <w:rsid w:val="00456160"/>
    <w:rsid w:val="004565A0"/>
    <w:rsid w:val="00456994"/>
    <w:rsid w:val="00472232"/>
    <w:rsid w:val="004A1C4F"/>
    <w:rsid w:val="004A32F8"/>
    <w:rsid w:val="004A4C2A"/>
    <w:rsid w:val="004C2D62"/>
    <w:rsid w:val="004C75B0"/>
    <w:rsid w:val="004E5B3A"/>
    <w:rsid w:val="00500A21"/>
    <w:rsid w:val="00500A26"/>
    <w:rsid w:val="00510E91"/>
    <w:rsid w:val="0052166C"/>
    <w:rsid w:val="00531C32"/>
    <w:rsid w:val="0053701C"/>
    <w:rsid w:val="0054116B"/>
    <w:rsid w:val="005450E9"/>
    <w:rsid w:val="0055445E"/>
    <w:rsid w:val="00555914"/>
    <w:rsid w:val="00564583"/>
    <w:rsid w:val="00570CAA"/>
    <w:rsid w:val="005720FB"/>
    <w:rsid w:val="005726DE"/>
    <w:rsid w:val="00575D9D"/>
    <w:rsid w:val="005831A1"/>
    <w:rsid w:val="00584E97"/>
    <w:rsid w:val="00587C6C"/>
    <w:rsid w:val="00592D57"/>
    <w:rsid w:val="005A041B"/>
    <w:rsid w:val="005A5662"/>
    <w:rsid w:val="005A600A"/>
    <w:rsid w:val="005A7D81"/>
    <w:rsid w:val="005B0C42"/>
    <w:rsid w:val="005C73CE"/>
    <w:rsid w:val="005D68F6"/>
    <w:rsid w:val="005E044C"/>
    <w:rsid w:val="005E2809"/>
    <w:rsid w:val="005F7CF8"/>
    <w:rsid w:val="00600AED"/>
    <w:rsid w:val="006046B5"/>
    <w:rsid w:val="00620F85"/>
    <w:rsid w:val="00623365"/>
    <w:rsid w:val="006358A4"/>
    <w:rsid w:val="00636B82"/>
    <w:rsid w:val="006415C8"/>
    <w:rsid w:val="00642F39"/>
    <w:rsid w:val="00647213"/>
    <w:rsid w:val="00647858"/>
    <w:rsid w:val="00663369"/>
    <w:rsid w:val="006633F4"/>
    <w:rsid w:val="00672BFD"/>
    <w:rsid w:val="006746FB"/>
    <w:rsid w:val="006754B1"/>
    <w:rsid w:val="0068718D"/>
    <w:rsid w:val="006970BC"/>
    <w:rsid w:val="006A36E4"/>
    <w:rsid w:val="006B1EAF"/>
    <w:rsid w:val="006B2E8B"/>
    <w:rsid w:val="006C4B34"/>
    <w:rsid w:val="006E550C"/>
    <w:rsid w:val="0070135D"/>
    <w:rsid w:val="00712686"/>
    <w:rsid w:val="00713EF2"/>
    <w:rsid w:val="00722E7B"/>
    <w:rsid w:val="00735BF6"/>
    <w:rsid w:val="00736895"/>
    <w:rsid w:val="00744299"/>
    <w:rsid w:val="00752272"/>
    <w:rsid w:val="007634B0"/>
    <w:rsid w:val="007759B8"/>
    <w:rsid w:val="0079331E"/>
    <w:rsid w:val="007934BF"/>
    <w:rsid w:val="00796813"/>
    <w:rsid w:val="007A6F96"/>
    <w:rsid w:val="007C3F3F"/>
    <w:rsid w:val="007C791F"/>
    <w:rsid w:val="007D65BC"/>
    <w:rsid w:val="007E7009"/>
    <w:rsid w:val="007F45FD"/>
    <w:rsid w:val="007F67E5"/>
    <w:rsid w:val="00803D1A"/>
    <w:rsid w:val="008070B8"/>
    <w:rsid w:val="008109DD"/>
    <w:rsid w:val="008157AC"/>
    <w:rsid w:val="00822BC7"/>
    <w:rsid w:val="00835801"/>
    <w:rsid w:val="00841BAB"/>
    <w:rsid w:val="0085672C"/>
    <w:rsid w:val="00856C4A"/>
    <w:rsid w:val="00857E48"/>
    <w:rsid w:val="008632CE"/>
    <w:rsid w:val="008707F6"/>
    <w:rsid w:val="008760BC"/>
    <w:rsid w:val="00880124"/>
    <w:rsid w:val="00880BCD"/>
    <w:rsid w:val="008819ED"/>
    <w:rsid w:val="00882AF3"/>
    <w:rsid w:val="00883EB3"/>
    <w:rsid w:val="0089204B"/>
    <w:rsid w:val="00895948"/>
    <w:rsid w:val="0089641A"/>
    <w:rsid w:val="008A34AE"/>
    <w:rsid w:val="008A382F"/>
    <w:rsid w:val="008A4E9B"/>
    <w:rsid w:val="008A7EA2"/>
    <w:rsid w:val="008B68E7"/>
    <w:rsid w:val="008B6A63"/>
    <w:rsid w:val="008C4450"/>
    <w:rsid w:val="008D3359"/>
    <w:rsid w:val="008D57F6"/>
    <w:rsid w:val="008D77AE"/>
    <w:rsid w:val="008E456B"/>
    <w:rsid w:val="008F1B60"/>
    <w:rsid w:val="008F5410"/>
    <w:rsid w:val="00905389"/>
    <w:rsid w:val="0091291E"/>
    <w:rsid w:val="00916AAD"/>
    <w:rsid w:val="00922780"/>
    <w:rsid w:val="00936AC9"/>
    <w:rsid w:val="0094176C"/>
    <w:rsid w:val="00946EF3"/>
    <w:rsid w:val="00950A08"/>
    <w:rsid w:val="00955934"/>
    <w:rsid w:val="00971E7C"/>
    <w:rsid w:val="00973333"/>
    <w:rsid w:val="009736D0"/>
    <w:rsid w:val="00975ED8"/>
    <w:rsid w:val="00976E5C"/>
    <w:rsid w:val="0098013B"/>
    <w:rsid w:val="00990408"/>
    <w:rsid w:val="00990C32"/>
    <w:rsid w:val="00993D94"/>
    <w:rsid w:val="009A07FF"/>
    <w:rsid w:val="009C1D24"/>
    <w:rsid w:val="009C1D50"/>
    <w:rsid w:val="009D5B6F"/>
    <w:rsid w:val="009D7813"/>
    <w:rsid w:val="009F3288"/>
    <w:rsid w:val="00A100E0"/>
    <w:rsid w:val="00A1527E"/>
    <w:rsid w:val="00A1577E"/>
    <w:rsid w:val="00A26BEA"/>
    <w:rsid w:val="00A33658"/>
    <w:rsid w:val="00A34259"/>
    <w:rsid w:val="00A35CA1"/>
    <w:rsid w:val="00A37694"/>
    <w:rsid w:val="00A42C45"/>
    <w:rsid w:val="00A452D4"/>
    <w:rsid w:val="00A461F1"/>
    <w:rsid w:val="00A564EA"/>
    <w:rsid w:val="00A63180"/>
    <w:rsid w:val="00A63199"/>
    <w:rsid w:val="00A7422C"/>
    <w:rsid w:val="00A76885"/>
    <w:rsid w:val="00A77CDC"/>
    <w:rsid w:val="00A84305"/>
    <w:rsid w:val="00AA3EB4"/>
    <w:rsid w:val="00AB1E7A"/>
    <w:rsid w:val="00AC2769"/>
    <w:rsid w:val="00AD7D54"/>
    <w:rsid w:val="00AD7E36"/>
    <w:rsid w:val="00AE2320"/>
    <w:rsid w:val="00AE42CE"/>
    <w:rsid w:val="00AE7B75"/>
    <w:rsid w:val="00AE7D29"/>
    <w:rsid w:val="00B00058"/>
    <w:rsid w:val="00B003C7"/>
    <w:rsid w:val="00B10519"/>
    <w:rsid w:val="00B15636"/>
    <w:rsid w:val="00B20095"/>
    <w:rsid w:val="00B2722F"/>
    <w:rsid w:val="00B35417"/>
    <w:rsid w:val="00B43E9A"/>
    <w:rsid w:val="00B62659"/>
    <w:rsid w:val="00B6773E"/>
    <w:rsid w:val="00BA494B"/>
    <w:rsid w:val="00BB1852"/>
    <w:rsid w:val="00BB78F5"/>
    <w:rsid w:val="00BC1231"/>
    <w:rsid w:val="00BC53BD"/>
    <w:rsid w:val="00BC5EC9"/>
    <w:rsid w:val="00BD7EC8"/>
    <w:rsid w:val="00BF48D7"/>
    <w:rsid w:val="00BF7C97"/>
    <w:rsid w:val="00C05F11"/>
    <w:rsid w:val="00C12C4F"/>
    <w:rsid w:val="00C13971"/>
    <w:rsid w:val="00C21467"/>
    <w:rsid w:val="00C34BE1"/>
    <w:rsid w:val="00C35EB2"/>
    <w:rsid w:val="00C51514"/>
    <w:rsid w:val="00C51DCF"/>
    <w:rsid w:val="00C52A32"/>
    <w:rsid w:val="00C53FE1"/>
    <w:rsid w:val="00C60F84"/>
    <w:rsid w:val="00C656F8"/>
    <w:rsid w:val="00C66A9C"/>
    <w:rsid w:val="00C81E17"/>
    <w:rsid w:val="00C832BE"/>
    <w:rsid w:val="00C84F04"/>
    <w:rsid w:val="00C87ED9"/>
    <w:rsid w:val="00CB3489"/>
    <w:rsid w:val="00CB6219"/>
    <w:rsid w:val="00CB7D80"/>
    <w:rsid w:val="00CC0992"/>
    <w:rsid w:val="00CC0C20"/>
    <w:rsid w:val="00CC0E3A"/>
    <w:rsid w:val="00CD38E6"/>
    <w:rsid w:val="00CD620C"/>
    <w:rsid w:val="00CD6FA6"/>
    <w:rsid w:val="00CD7151"/>
    <w:rsid w:val="00CD7F02"/>
    <w:rsid w:val="00CE0B14"/>
    <w:rsid w:val="00CE2659"/>
    <w:rsid w:val="00CE648B"/>
    <w:rsid w:val="00D011D1"/>
    <w:rsid w:val="00D079FE"/>
    <w:rsid w:val="00D13E49"/>
    <w:rsid w:val="00D23BC2"/>
    <w:rsid w:val="00D313DE"/>
    <w:rsid w:val="00D36230"/>
    <w:rsid w:val="00D40FD1"/>
    <w:rsid w:val="00D552B5"/>
    <w:rsid w:val="00D65864"/>
    <w:rsid w:val="00D7086D"/>
    <w:rsid w:val="00D808D7"/>
    <w:rsid w:val="00D81775"/>
    <w:rsid w:val="00D91486"/>
    <w:rsid w:val="00D94256"/>
    <w:rsid w:val="00D96D69"/>
    <w:rsid w:val="00DA220D"/>
    <w:rsid w:val="00DA2414"/>
    <w:rsid w:val="00DC0409"/>
    <w:rsid w:val="00DC06AE"/>
    <w:rsid w:val="00DC66E4"/>
    <w:rsid w:val="00DD0C50"/>
    <w:rsid w:val="00DD3A93"/>
    <w:rsid w:val="00DD7D22"/>
    <w:rsid w:val="00DE2DB1"/>
    <w:rsid w:val="00E03FE1"/>
    <w:rsid w:val="00E12A45"/>
    <w:rsid w:val="00E16E32"/>
    <w:rsid w:val="00E2143A"/>
    <w:rsid w:val="00E3558D"/>
    <w:rsid w:val="00E35EF2"/>
    <w:rsid w:val="00E62D96"/>
    <w:rsid w:val="00E6631C"/>
    <w:rsid w:val="00E7671F"/>
    <w:rsid w:val="00E81587"/>
    <w:rsid w:val="00E91C32"/>
    <w:rsid w:val="00E94C47"/>
    <w:rsid w:val="00EB208A"/>
    <w:rsid w:val="00EB7B3F"/>
    <w:rsid w:val="00EC05EA"/>
    <w:rsid w:val="00EC1C31"/>
    <w:rsid w:val="00EC2349"/>
    <w:rsid w:val="00EC6908"/>
    <w:rsid w:val="00ED78BF"/>
    <w:rsid w:val="00EE047A"/>
    <w:rsid w:val="00EF2EB6"/>
    <w:rsid w:val="00F03EE2"/>
    <w:rsid w:val="00F04A78"/>
    <w:rsid w:val="00F1005C"/>
    <w:rsid w:val="00F16069"/>
    <w:rsid w:val="00F34488"/>
    <w:rsid w:val="00F36AED"/>
    <w:rsid w:val="00F3736E"/>
    <w:rsid w:val="00F43EB1"/>
    <w:rsid w:val="00F513AF"/>
    <w:rsid w:val="00F517C5"/>
    <w:rsid w:val="00F52E3D"/>
    <w:rsid w:val="00F6160E"/>
    <w:rsid w:val="00F63754"/>
    <w:rsid w:val="00F722B1"/>
    <w:rsid w:val="00F85D7D"/>
    <w:rsid w:val="00F96387"/>
    <w:rsid w:val="00FA6905"/>
    <w:rsid w:val="00FA77F3"/>
    <w:rsid w:val="00FC0B83"/>
    <w:rsid w:val="00FC5F89"/>
    <w:rsid w:val="00FD0BD7"/>
    <w:rsid w:val="00FE77A0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3E5070F"/>
  <w15:docId w15:val="{619729BC-9187-422F-B84D-D5F9A205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831"/>
    <w:pPr>
      <w:spacing w:before="120" w:after="0"/>
      <w:ind w:left="425"/>
    </w:pPr>
  </w:style>
  <w:style w:type="paragraph" w:styleId="Heading1">
    <w:name w:val="heading 1"/>
    <w:aliases w:val="Main Headings"/>
    <w:basedOn w:val="Normal"/>
    <w:next w:val="Normal"/>
    <w:link w:val="Heading1Char"/>
    <w:uiPriority w:val="9"/>
    <w:qFormat/>
    <w:rsid w:val="00273831"/>
    <w:pPr>
      <w:keepLines/>
      <w:numPr>
        <w:numId w:val="17"/>
      </w:numPr>
      <w:tabs>
        <w:tab w:val="left" w:pos="900"/>
      </w:tabs>
      <w:overflowPunct w:val="0"/>
      <w:autoSpaceDE w:val="0"/>
      <w:autoSpaceDN w:val="0"/>
      <w:adjustRightInd w:val="0"/>
      <w:spacing w:before="240" w:line="240" w:lineRule="auto"/>
      <w:ind w:left="426" w:hanging="426"/>
      <w:textAlignment w:val="baseline"/>
      <w:outlineLvl w:val="0"/>
    </w:pPr>
    <w:rPr>
      <w:rFonts w:eastAsiaTheme="majorEastAsia" w:cstheme="majorBidi"/>
      <w:b/>
      <w:bCs/>
      <w:sz w:val="24"/>
      <w:szCs w:val="24"/>
      <w:u w:val="single"/>
    </w:rPr>
  </w:style>
  <w:style w:type="paragraph" w:styleId="Heading2">
    <w:name w:val="heading 2"/>
    <w:aliases w:val="SubHeadings of Sections"/>
    <w:basedOn w:val="Normal"/>
    <w:next w:val="Normal"/>
    <w:link w:val="Heading2Char"/>
    <w:uiPriority w:val="9"/>
    <w:unhideWhenUsed/>
    <w:qFormat/>
    <w:rsid w:val="00882AF3"/>
    <w:pPr>
      <w:keepNext/>
      <w:keepLines/>
      <w:numPr>
        <w:ilvl w:val="1"/>
        <w:numId w:val="6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Main body of SOP"/>
    <w:basedOn w:val="Normal"/>
    <w:next w:val="Normal"/>
    <w:link w:val="Heading3Char"/>
    <w:uiPriority w:val="9"/>
    <w:unhideWhenUsed/>
    <w:qFormat/>
    <w:rsid w:val="001412C3"/>
    <w:pPr>
      <w:keepNext/>
      <w:keepLines/>
      <w:numPr>
        <w:ilvl w:val="2"/>
        <w:numId w:val="6"/>
      </w:numPr>
      <w:spacing w:before="20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587C6C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70135D"/>
    <w:pPr>
      <w:numPr>
        <w:numId w:val="28"/>
      </w:numPr>
      <w:spacing w:before="0" w:line="240" w:lineRule="auto"/>
      <w:ind w:left="455" w:hanging="42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C6C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C6C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C6C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C6C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E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E7A"/>
  </w:style>
  <w:style w:type="paragraph" w:styleId="Footer">
    <w:name w:val="footer"/>
    <w:basedOn w:val="Normal"/>
    <w:link w:val="FooterChar"/>
    <w:uiPriority w:val="99"/>
    <w:unhideWhenUsed/>
    <w:rsid w:val="00AB1E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E7A"/>
  </w:style>
  <w:style w:type="paragraph" w:styleId="BalloonText">
    <w:name w:val="Balloon Text"/>
    <w:basedOn w:val="Normal"/>
    <w:link w:val="BalloonTextChar"/>
    <w:uiPriority w:val="99"/>
    <w:semiHidden/>
    <w:unhideWhenUsed/>
    <w:rsid w:val="00AB1E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E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0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Main Headings Char"/>
    <w:basedOn w:val="DefaultParagraphFont"/>
    <w:link w:val="Heading1"/>
    <w:uiPriority w:val="9"/>
    <w:rsid w:val="00273831"/>
    <w:rPr>
      <w:rFonts w:eastAsiaTheme="majorEastAsia" w:cstheme="majorBidi"/>
      <w:b/>
      <w:bCs/>
      <w:sz w:val="24"/>
      <w:szCs w:val="24"/>
      <w:u w:val="single"/>
    </w:rPr>
  </w:style>
  <w:style w:type="character" w:customStyle="1" w:styleId="Heading2Char">
    <w:name w:val="Heading 2 Char"/>
    <w:aliases w:val="SubHeadings of Sections Char"/>
    <w:basedOn w:val="DefaultParagraphFont"/>
    <w:link w:val="Heading2"/>
    <w:uiPriority w:val="9"/>
    <w:rsid w:val="00882AF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Main body of SOP Char"/>
    <w:basedOn w:val="DefaultParagraphFont"/>
    <w:link w:val="Heading3"/>
    <w:uiPriority w:val="9"/>
    <w:rsid w:val="001412C3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87C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0135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C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C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C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C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47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858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32CE"/>
    <w:pPr>
      <w:numPr>
        <w:numId w:val="0"/>
      </w:numPr>
      <w:outlineLvl w:val="9"/>
    </w:pPr>
    <w:rPr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632CE"/>
    <w:pPr>
      <w:spacing w:after="100"/>
      <w:ind w:left="0"/>
    </w:pPr>
  </w:style>
  <w:style w:type="character" w:styleId="Hyperlink">
    <w:name w:val="Hyperlink"/>
    <w:basedOn w:val="DefaultParagraphFont"/>
    <w:uiPriority w:val="99"/>
    <w:unhideWhenUsed/>
    <w:rsid w:val="008632CE"/>
    <w:rPr>
      <w:color w:val="0000FF" w:themeColor="hyperlink"/>
      <w:u w:val="single"/>
    </w:rPr>
  </w:style>
  <w:style w:type="paragraph" w:customStyle="1" w:styleId="Heading2-SOPTemplate">
    <w:name w:val="Heading 2 - SOP Template"/>
    <w:basedOn w:val="Heading2"/>
    <w:link w:val="Heading2-SOPTemplateChar"/>
    <w:qFormat/>
    <w:rsid w:val="00243BCB"/>
    <w:rPr>
      <w:rFonts w:asciiTheme="minorHAnsi" w:hAnsiTheme="minorHAnsi"/>
      <w:szCs w:val="22"/>
    </w:rPr>
  </w:style>
  <w:style w:type="paragraph" w:customStyle="1" w:styleId="Heading3-SOPTemplate">
    <w:name w:val="Heading 3 - SOP Template"/>
    <w:basedOn w:val="Heading3"/>
    <w:link w:val="Heading3-SOPTemplateChar"/>
    <w:qFormat/>
    <w:rsid w:val="00B6773E"/>
    <w:pPr>
      <w:ind w:left="1890" w:hanging="810"/>
    </w:pPr>
  </w:style>
  <w:style w:type="character" w:customStyle="1" w:styleId="Heading2-SOPTemplateChar">
    <w:name w:val="Heading 2 - SOP Template Char"/>
    <w:basedOn w:val="Heading2Char"/>
    <w:link w:val="Heading2-SOPTemplate"/>
    <w:rsid w:val="00243BCB"/>
    <w:rPr>
      <w:rFonts w:asciiTheme="majorHAnsi" w:eastAsiaTheme="majorEastAsia" w:hAnsiTheme="majorHAnsi" w:cstheme="majorBidi"/>
      <w:b/>
      <w:bCs/>
      <w:szCs w:val="26"/>
    </w:rPr>
  </w:style>
  <w:style w:type="paragraph" w:customStyle="1" w:styleId="Heading1-SOPTemplate">
    <w:name w:val="Heading 1 - SOP Template"/>
    <w:basedOn w:val="Heading1"/>
    <w:link w:val="Heading1-SOPTemplateChar"/>
    <w:qFormat/>
    <w:rsid w:val="008B68E7"/>
    <w:pPr>
      <w:ind w:left="540" w:hanging="540"/>
    </w:pPr>
  </w:style>
  <w:style w:type="character" w:customStyle="1" w:styleId="Heading3-SOPTemplateChar">
    <w:name w:val="Heading 3 - SOP Template Char"/>
    <w:basedOn w:val="Heading3Char"/>
    <w:link w:val="Heading3-SOPTemplate"/>
    <w:rsid w:val="00B6773E"/>
    <w:rPr>
      <w:rFonts w:eastAsiaTheme="majorEastAsia" w:cstheme="majorBidi"/>
      <w:bCs/>
    </w:rPr>
  </w:style>
  <w:style w:type="paragraph" w:styleId="ListParagraph">
    <w:name w:val="List Paragraph"/>
    <w:basedOn w:val="Normal"/>
    <w:uiPriority w:val="34"/>
    <w:qFormat/>
    <w:rsid w:val="004479FE"/>
    <w:pPr>
      <w:numPr>
        <w:numId w:val="39"/>
      </w:numPr>
      <w:ind w:left="426" w:hanging="284"/>
      <w:contextualSpacing/>
    </w:pPr>
  </w:style>
  <w:style w:type="character" w:customStyle="1" w:styleId="Heading1-SOPTemplateChar">
    <w:name w:val="Heading 1 - SOP Template Char"/>
    <w:basedOn w:val="Heading1Char"/>
    <w:link w:val="Heading1-SOPTemplate"/>
    <w:rsid w:val="008B68E7"/>
    <w:rPr>
      <w:rFonts w:eastAsiaTheme="majorEastAsia" w:cstheme="majorBidi"/>
      <w:b/>
      <w:bCs/>
      <w:sz w:val="24"/>
      <w:szCs w:val="24"/>
      <w:u w:val="single"/>
    </w:rPr>
  </w:style>
  <w:style w:type="paragraph" w:styleId="Revision">
    <w:name w:val="Revision"/>
    <w:hidden/>
    <w:uiPriority w:val="99"/>
    <w:semiHidden/>
    <w:rsid w:val="004565A0"/>
    <w:pPr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4A1C4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1C4F"/>
    <w:pPr>
      <w:spacing w:after="100"/>
      <w:ind w:left="440"/>
    </w:pPr>
  </w:style>
  <w:style w:type="numbering" w:styleId="111111">
    <w:name w:val="Outline List 2"/>
    <w:aliases w:val="1.0 / 1.1 / 1.1.1"/>
    <w:basedOn w:val="NoList"/>
    <w:rsid w:val="00993D94"/>
    <w:pPr>
      <w:numPr>
        <w:numId w:val="14"/>
      </w:numPr>
    </w:pPr>
  </w:style>
  <w:style w:type="paragraph" w:customStyle="1" w:styleId="TableHeading">
    <w:name w:val="Table Heading"/>
    <w:basedOn w:val="Normal"/>
    <w:qFormat/>
    <w:rsid w:val="00993D94"/>
    <w:pPr>
      <w:keepNext/>
      <w:keepLines/>
      <w:tabs>
        <w:tab w:val="left" w:pos="1530"/>
      </w:tabs>
      <w:overflowPunct w:val="0"/>
      <w:autoSpaceDE w:val="0"/>
      <w:autoSpaceDN w:val="0"/>
      <w:adjustRightInd w:val="0"/>
      <w:spacing w:before="60" w:after="60" w:line="240" w:lineRule="auto"/>
      <w:ind w:left="0"/>
      <w:textAlignment w:val="baseline"/>
    </w:pPr>
    <w:rPr>
      <w:rFonts w:ascii="Times New Roman" w:hAnsi="Times New Roman"/>
      <w:b/>
      <w:szCs w:val="24"/>
    </w:rPr>
  </w:style>
  <w:style w:type="paragraph" w:customStyle="1" w:styleId="Table">
    <w:name w:val="Table"/>
    <w:basedOn w:val="Normal"/>
    <w:qFormat/>
    <w:rsid w:val="00993D94"/>
    <w:pPr>
      <w:spacing w:line="240" w:lineRule="auto"/>
      <w:ind w:left="0"/>
    </w:pPr>
    <w:rPr>
      <w:rFonts w:ascii="Times New Roman" w:hAnsi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9D5B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AD3EF-7E84-4C37-8F95-E0A98D85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722</Words>
  <Characters>4122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##-SOP-0000</vt:lpstr>
    </vt:vector>
  </TitlesOfParts>
  <Company>University of Saskatchewan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##-SOP-0000</dc:title>
  <dc:subject>Title of SOP</dc:subject>
  <dc:creator>Gagnon, Katie</dc:creator>
  <cp:lastModifiedBy>Paluck, Leah</cp:lastModifiedBy>
  <cp:revision>2</cp:revision>
  <cp:lastPrinted>2020-09-08T20:43:00Z</cp:lastPrinted>
  <dcterms:created xsi:type="dcterms:W3CDTF">2025-03-19T21:35:00Z</dcterms:created>
  <dcterms:modified xsi:type="dcterms:W3CDTF">2025-03-19T21:35:00Z</dcterms:modified>
</cp:coreProperties>
</file>